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81E6" w14:textId="77777777" w:rsidR="002769B5" w:rsidRPr="00A41D1D" w:rsidRDefault="002769B5" w:rsidP="002769B5">
      <w:pPr>
        <w:spacing w:after="0"/>
        <w:jc w:val="center"/>
        <w:rPr>
          <w:rFonts w:cs="Times New Roman"/>
          <w:b/>
          <w:sz w:val="24"/>
          <w:szCs w:val="24"/>
        </w:rPr>
      </w:pPr>
      <w:r w:rsidRPr="00A41D1D">
        <w:rPr>
          <w:rFonts w:cs="Times New Roman"/>
          <w:b/>
          <w:sz w:val="24"/>
          <w:szCs w:val="24"/>
        </w:rPr>
        <w:t>EAST ALABAMA EMERGENCY MEDICAL SERVICES, INC.</w:t>
      </w:r>
    </w:p>
    <w:p w14:paraId="31F71AD7" w14:textId="77777777" w:rsidR="002769B5" w:rsidRPr="00A41D1D" w:rsidRDefault="002769B5" w:rsidP="002769B5">
      <w:pPr>
        <w:spacing w:after="0"/>
        <w:jc w:val="center"/>
        <w:rPr>
          <w:rFonts w:cs="Times New Roman"/>
          <w:b/>
          <w:sz w:val="24"/>
          <w:szCs w:val="24"/>
        </w:rPr>
      </w:pPr>
      <w:r w:rsidRPr="00A41D1D">
        <w:rPr>
          <w:rFonts w:cs="Times New Roman"/>
          <w:b/>
          <w:sz w:val="24"/>
          <w:szCs w:val="24"/>
        </w:rPr>
        <w:t>ADMINISTRATIVE POLICY</w:t>
      </w:r>
    </w:p>
    <w:p w14:paraId="6FCD6C1D" w14:textId="77777777" w:rsidR="002769B5" w:rsidRPr="00A41D1D" w:rsidRDefault="002769B5" w:rsidP="002769B5">
      <w:pPr>
        <w:rPr>
          <w:rFonts w:cs="Times New Roman"/>
          <w:b/>
          <w:sz w:val="24"/>
          <w:szCs w:val="24"/>
        </w:rPr>
      </w:pPr>
    </w:p>
    <w:p w14:paraId="36B995B6" w14:textId="77777777" w:rsidR="002769B5" w:rsidRPr="00A41D1D" w:rsidRDefault="002769B5" w:rsidP="002769B5">
      <w:pPr>
        <w:rPr>
          <w:rFonts w:cs="Times New Roman"/>
          <w:b/>
          <w:sz w:val="24"/>
          <w:szCs w:val="24"/>
          <w:u w:val="single"/>
        </w:rPr>
      </w:pPr>
      <w:r w:rsidRPr="00A41D1D">
        <w:rPr>
          <w:rFonts w:cs="Times New Roman"/>
          <w:b/>
          <w:sz w:val="24"/>
          <w:szCs w:val="24"/>
        </w:rPr>
        <w:t>RE:</w:t>
      </w:r>
      <w:r w:rsidRPr="00A41D1D">
        <w:rPr>
          <w:rFonts w:cs="Times New Roman"/>
          <w:b/>
          <w:sz w:val="24"/>
          <w:szCs w:val="24"/>
        </w:rPr>
        <w:tab/>
      </w:r>
      <w:r w:rsidRPr="00A41D1D">
        <w:rPr>
          <w:b/>
          <w:sz w:val="24"/>
          <w:szCs w:val="24"/>
          <w:u w:val="single"/>
        </w:rPr>
        <w:t>Regional Acute Health System QI/QA Committee Case Guidelines</w:t>
      </w:r>
    </w:p>
    <w:p w14:paraId="08B146A8" w14:textId="77777777" w:rsidR="002769B5" w:rsidRPr="00A41D1D" w:rsidRDefault="002769B5" w:rsidP="002769B5">
      <w:pPr>
        <w:rPr>
          <w:rFonts w:cs="Times New Roman"/>
          <w:sz w:val="24"/>
          <w:szCs w:val="24"/>
        </w:rPr>
      </w:pPr>
      <w:r w:rsidRPr="00A41D1D">
        <w:rPr>
          <w:rFonts w:cs="Times New Roman"/>
          <w:sz w:val="24"/>
          <w:szCs w:val="24"/>
        </w:rPr>
        <w:t>The following is a policy which shall be adhered to by the Staff of East Alabama Emergency Medical Services, Inc. (EAEMS)</w:t>
      </w:r>
    </w:p>
    <w:p w14:paraId="13F03EDA" w14:textId="77777777" w:rsidR="002769B5" w:rsidRPr="00A41D1D" w:rsidRDefault="002769B5" w:rsidP="002769B5">
      <w:pPr>
        <w:rPr>
          <w:rFonts w:cs="Times New Roman"/>
          <w:sz w:val="24"/>
          <w:szCs w:val="24"/>
        </w:rPr>
      </w:pPr>
      <w:r w:rsidRPr="00A41D1D">
        <w:rPr>
          <w:rFonts w:cs="Times New Roman"/>
          <w:b/>
          <w:sz w:val="24"/>
          <w:szCs w:val="24"/>
          <w:u w:val="single"/>
        </w:rPr>
        <w:t>PURPOSE:</w:t>
      </w:r>
    </w:p>
    <w:p w14:paraId="02A7DDEE" w14:textId="77777777" w:rsidR="002769B5" w:rsidRPr="00A41D1D" w:rsidRDefault="002769B5" w:rsidP="002769B5">
      <w:pPr>
        <w:pStyle w:val="NoSpacing"/>
        <w:rPr>
          <w:rFonts w:cs="Times New Roman"/>
          <w:sz w:val="24"/>
          <w:szCs w:val="24"/>
        </w:rPr>
      </w:pPr>
      <w:r w:rsidRPr="00A41D1D">
        <w:rPr>
          <w:rFonts w:cs="Times New Roman"/>
          <w:sz w:val="24"/>
          <w:szCs w:val="24"/>
        </w:rPr>
        <w:t xml:space="preserve">To provide a uniform policy and procedure related to East Alabama EMS Regional Acute Health Care System QI/AQ Committee Case Guidelines. </w:t>
      </w:r>
    </w:p>
    <w:p w14:paraId="7CF9B7CB" w14:textId="77777777" w:rsidR="002769B5" w:rsidRPr="00A41D1D" w:rsidRDefault="002769B5" w:rsidP="002769B5">
      <w:pPr>
        <w:pStyle w:val="NoSpacing"/>
        <w:rPr>
          <w:rFonts w:cs="Times New Roman"/>
          <w:sz w:val="24"/>
          <w:szCs w:val="24"/>
        </w:rPr>
      </w:pPr>
    </w:p>
    <w:p w14:paraId="130CD9C4" w14:textId="77777777" w:rsidR="002769B5" w:rsidRPr="00A41D1D" w:rsidRDefault="002769B5" w:rsidP="002769B5">
      <w:pPr>
        <w:rPr>
          <w:rFonts w:cs="Times New Roman"/>
          <w:b/>
          <w:sz w:val="24"/>
          <w:szCs w:val="24"/>
          <w:u w:val="single"/>
        </w:rPr>
      </w:pPr>
      <w:r w:rsidRPr="00A41D1D">
        <w:rPr>
          <w:rFonts w:cs="Times New Roman"/>
          <w:b/>
          <w:sz w:val="24"/>
          <w:szCs w:val="24"/>
          <w:u w:val="single"/>
        </w:rPr>
        <w:t>PROCEDURE:</w:t>
      </w:r>
    </w:p>
    <w:p w14:paraId="6F0AF7B6" w14:textId="77777777" w:rsidR="009471C3" w:rsidRPr="00A41D1D" w:rsidRDefault="009471C3" w:rsidP="001C70FF">
      <w:pPr>
        <w:rPr>
          <w:sz w:val="24"/>
          <w:szCs w:val="24"/>
        </w:rPr>
      </w:pPr>
      <w:r w:rsidRPr="00A41D1D">
        <w:rPr>
          <w:sz w:val="24"/>
          <w:szCs w:val="24"/>
        </w:rPr>
        <w:t>Trauma and Stroke System QI/QA cases may be reported to the Regional Office by ATCC, self-reported by an EMS Service, by hospital staff, or by Regional Staff.</w:t>
      </w:r>
    </w:p>
    <w:p w14:paraId="12CDF436" w14:textId="77777777" w:rsidR="009471C3" w:rsidRPr="00A41D1D" w:rsidRDefault="009471C3" w:rsidP="001C70FF">
      <w:pPr>
        <w:rPr>
          <w:sz w:val="24"/>
          <w:szCs w:val="24"/>
        </w:rPr>
      </w:pPr>
      <w:r w:rsidRPr="00A41D1D">
        <w:rPr>
          <w:sz w:val="24"/>
          <w:szCs w:val="24"/>
        </w:rPr>
        <w:t xml:space="preserve">Each issue will be </w:t>
      </w:r>
      <w:proofErr w:type="gramStart"/>
      <w:r w:rsidRPr="00A41D1D">
        <w:rPr>
          <w:sz w:val="24"/>
          <w:szCs w:val="24"/>
        </w:rPr>
        <w:t>assigned</w:t>
      </w:r>
      <w:proofErr w:type="gramEnd"/>
      <w:r w:rsidRPr="00A41D1D">
        <w:rPr>
          <w:sz w:val="24"/>
          <w:szCs w:val="24"/>
        </w:rPr>
        <w:t xml:space="preserve"> a case </w:t>
      </w:r>
      <w:proofErr w:type="gramStart"/>
      <w:r w:rsidRPr="00A41D1D">
        <w:rPr>
          <w:sz w:val="24"/>
          <w:szCs w:val="24"/>
        </w:rPr>
        <w:t>number</w:t>
      </w:r>
      <w:proofErr w:type="gramEnd"/>
      <w:r w:rsidRPr="00A41D1D">
        <w:rPr>
          <w:sz w:val="24"/>
          <w:szCs w:val="24"/>
        </w:rPr>
        <w:t xml:space="preserve"> and it shall be placed into one of three categories.</w:t>
      </w:r>
    </w:p>
    <w:p w14:paraId="021E6F19" w14:textId="77777777" w:rsidR="00BC0094" w:rsidRDefault="009471C3" w:rsidP="001C70FF">
      <w:pPr>
        <w:rPr>
          <w:sz w:val="24"/>
          <w:szCs w:val="24"/>
        </w:rPr>
      </w:pPr>
      <w:r w:rsidRPr="00A41D1D">
        <w:rPr>
          <w:b/>
          <w:sz w:val="24"/>
          <w:szCs w:val="24"/>
          <w:u w:val="single"/>
        </w:rPr>
        <w:t>Level 1 QI Cases</w:t>
      </w:r>
      <w:r w:rsidRPr="00A41D1D">
        <w:rPr>
          <w:sz w:val="24"/>
          <w:szCs w:val="24"/>
        </w:rPr>
        <w:t xml:space="preserve"> --</w:t>
      </w:r>
      <w:r w:rsidR="001C70FF" w:rsidRPr="00A41D1D">
        <w:rPr>
          <w:sz w:val="24"/>
          <w:szCs w:val="24"/>
        </w:rPr>
        <w:t xml:space="preserve"> </w:t>
      </w:r>
      <w:r w:rsidRPr="00A41D1D">
        <w:rPr>
          <w:sz w:val="24"/>
          <w:szCs w:val="24"/>
        </w:rPr>
        <w:t>T</w:t>
      </w:r>
      <w:r w:rsidR="001C70FF" w:rsidRPr="00A41D1D">
        <w:rPr>
          <w:sz w:val="24"/>
          <w:szCs w:val="24"/>
        </w:rPr>
        <w:t xml:space="preserve">hese cases are considered administrative, not clinical, and are reviewed with providers at the Regional Level.  These cases are </w:t>
      </w:r>
      <w:proofErr w:type="gramStart"/>
      <w:r w:rsidR="001C70FF" w:rsidRPr="00A41D1D">
        <w:rPr>
          <w:sz w:val="24"/>
          <w:szCs w:val="24"/>
        </w:rPr>
        <w:t>remedied</w:t>
      </w:r>
      <w:proofErr w:type="gramEnd"/>
      <w:r w:rsidR="001C70FF" w:rsidRPr="00A41D1D">
        <w:rPr>
          <w:sz w:val="24"/>
          <w:szCs w:val="24"/>
        </w:rPr>
        <w:t xml:space="preserve"> </w:t>
      </w:r>
      <w:proofErr w:type="gramStart"/>
      <w:r w:rsidR="001C70FF" w:rsidRPr="00A41D1D">
        <w:rPr>
          <w:sz w:val="24"/>
          <w:szCs w:val="24"/>
        </w:rPr>
        <w:t>satisfactorily</w:t>
      </w:r>
      <w:proofErr w:type="gramEnd"/>
      <w:r w:rsidR="001C70FF" w:rsidRPr="00A41D1D">
        <w:rPr>
          <w:sz w:val="24"/>
          <w:szCs w:val="24"/>
        </w:rPr>
        <w:t xml:space="preserve"> and no further action is required. They are listed for the QI Committee to review and if anyone has a question, they are open for discussion.  </w:t>
      </w:r>
    </w:p>
    <w:p w14:paraId="6498BD64" w14:textId="77777777" w:rsidR="00613412" w:rsidRDefault="00613412" w:rsidP="001C70FF">
      <w:pPr>
        <w:rPr>
          <w:sz w:val="24"/>
          <w:szCs w:val="24"/>
        </w:rPr>
      </w:pPr>
      <w:r>
        <w:rPr>
          <w:sz w:val="24"/>
          <w:szCs w:val="24"/>
        </w:rPr>
        <w:t xml:space="preserve">A Level 1 QI Case may be placed on a “Watch List” and monitored instead of creating a Memorandum of Record (MOR) and sending a Request for Information (RFI). Monitoring includes waiting for the patient outcome report to be received and reviewed by the Regional Staff and CEO. A determination will be made by the CEO as to </w:t>
      </w:r>
      <w:proofErr w:type="gramStart"/>
      <w:r>
        <w:rPr>
          <w:sz w:val="24"/>
          <w:szCs w:val="24"/>
        </w:rPr>
        <w:t>whether or not</w:t>
      </w:r>
      <w:proofErr w:type="gramEnd"/>
      <w:r>
        <w:rPr>
          <w:sz w:val="24"/>
          <w:szCs w:val="24"/>
        </w:rPr>
        <w:t xml:space="preserve"> the Case will become a Level 2 Case. The Regional Staff will add the case to the “Watch List” spread sheet, create file and attach the QI Checklist Form to the patient outcome report.</w:t>
      </w:r>
    </w:p>
    <w:p w14:paraId="52A67EB8" w14:textId="77777777" w:rsidR="00613412" w:rsidRPr="00A41D1D" w:rsidRDefault="00613412" w:rsidP="001C70FF">
      <w:pPr>
        <w:rPr>
          <w:sz w:val="24"/>
          <w:szCs w:val="24"/>
        </w:rPr>
      </w:pPr>
      <w:r>
        <w:rPr>
          <w:sz w:val="24"/>
          <w:szCs w:val="24"/>
        </w:rPr>
        <w:t>If determined to be a Level 2 Case, the Level 2 procedures will be followed as outlined below. A Request for Information memorandum will be sent to the appropriate individuals.</w:t>
      </w:r>
    </w:p>
    <w:p w14:paraId="58583E12" w14:textId="77777777" w:rsidR="009471C3" w:rsidRPr="00A41D1D" w:rsidRDefault="009471C3" w:rsidP="001C70FF">
      <w:pPr>
        <w:rPr>
          <w:sz w:val="24"/>
          <w:szCs w:val="24"/>
        </w:rPr>
      </w:pPr>
      <w:r w:rsidRPr="00A41D1D">
        <w:rPr>
          <w:b/>
          <w:sz w:val="24"/>
          <w:szCs w:val="24"/>
          <w:u w:val="single"/>
        </w:rPr>
        <w:t>Level 2 QI Cases</w:t>
      </w:r>
      <w:r w:rsidRPr="00A41D1D">
        <w:rPr>
          <w:sz w:val="24"/>
          <w:szCs w:val="24"/>
        </w:rPr>
        <w:t xml:space="preserve"> – These cases involve protocol, procedure, and/or patient care issues.  Information from the EMS Provider is requested </w:t>
      </w:r>
      <w:r w:rsidR="00C21A2B" w:rsidRPr="00A41D1D">
        <w:rPr>
          <w:sz w:val="24"/>
          <w:szCs w:val="24"/>
        </w:rPr>
        <w:t xml:space="preserve">(via the Request for Information (RFI) process on the next page of this policy) </w:t>
      </w:r>
      <w:r w:rsidR="002769B5" w:rsidRPr="00A41D1D">
        <w:rPr>
          <w:sz w:val="24"/>
          <w:szCs w:val="24"/>
        </w:rPr>
        <w:t xml:space="preserve">and </w:t>
      </w:r>
      <w:r w:rsidR="00C21A2B" w:rsidRPr="00A41D1D">
        <w:rPr>
          <w:sz w:val="24"/>
          <w:szCs w:val="24"/>
        </w:rPr>
        <w:t xml:space="preserve">information is </w:t>
      </w:r>
      <w:r w:rsidR="002769B5" w:rsidRPr="00A41D1D">
        <w:rPr>
          <w:sz w:val="24"/>
          <w:szCs w:val="24"/>
        </w:rPr>
        <w:t xml:space="preserve">reviewed by Chief Executive Officer (CEO) </w:t>
      </w:r>
      <w:r w:rsidRPr="00A41D1D">
        <w:rPr>
          <w:sz w:val="24"/>
          <w:szCs w:val="24"/>
        </w:rPr>
        <w:t>and the Regional Medical Director.  That information may include a copy of the PCR with patient personal information redacted, a statement from the EMS Manager describing why procedures were not followed and what re-educations</w:t>
      </w:r>
      <w:r w:rsidR="002769B5" w:rsidRPr="00A41D1D">
        <w:rPr>
          <w:sz w:val="24"/>
          <w:szCs w:val="24"/>
        </w:rPr>
        <w:t>/remediation that</w:t>
      </w:r>
      <w:r w:rsidRPr="00A41D1D">
        <w:rPr>
          <w:sz w:val="24"/>
          <w:szCs w:val="24"/>
        </w:rPr>
        <w:t xml:space="preserve"> will take place, and notification that the services off-line </w:t>
      </w:r>
      <w:r w:rsidR="002769B5" w:rsidRPr="00A41D1D">
        <w:rPr>
          <w:sz w:val="24"/>
          <w:szCs w:val="24"/>
        </w:rPr>
        <w:t>M</w:t>
      </w:r>
      <w:r w:rsidRPr="00A41D1D">
        <w:rPr>
          <w:sz w:val="24"/>
          <w:szCs w:val="24"/>
        </w:rPr>
        <w:t xml:space="preserve">edical </w:t>
      </w:r>
      <w:r w:rsidR="002769B5" w:rsidRPr="00A41D1D">
        <w:rPr>
          <w:sz w:val="24"/>
          <w:szCs w:val="24"/>
        </w:rPr>
        <w:t>D</w:t>
      </w:r>
      <w:r w:rsidRPr="00A41D1D">
        <w:rPr>
          <w:sz w:val="24"/>
          <w:szCs w:val="24"/>
        </w:rPr>
        <w:t>irector has been made aware of the issue.</w:t>
      </w:r>
    </w:p>
    <w:p w14:paraId="4C522197" w14:textId="77777777" w:rsidR="009471C3" w:rsidRDefault="009471C3" w:rsidP="001C70FF">
      <w:pPr>
        <w:rPr>
          <w:sz w:val="24"/>
          <w:szCs w:val="24"/>
        </w:rPr>
      </w:pPr>
      <w:r w:rsidRPr="00A41D1D">
        <w:rPr>
          <w:sz w:val="24"/>
          <w:szCs w:val="24"/>
        </w:rPr>
        <w:t>The case is</w:t>
      </w:r>
      <w:r w:rsidR="008B557B" w:rsidRPr="00A41D1D">
        <w:rPr>
          <w:sz w:val="24"/>
          <w:szCs w:val="24"/>
        </w:rPr>
        <w:t xml:space="preserve"> presented to the committee for discussion and disposition.  The committee may concur with Regional recommendation that no further action is needed or that the medic and manager need to meet with</w:t>
      </w:r>
      <w:r w:rsidR="002769B5" w:rsidRPr="00A41D1D">
        <w:rPr>
          <w:sz w:val="24"/>
          <w:szCs w:val="24"/>
        </w:rPr>
        <w:t xml:space="preserve"> the </w:t>
      </w:r>
      <w:r w:rsidR="008B557B" w:rsidRPr="00A41D1D">
        <w:rPr>
          <w:sz w:val="24"/>
          <w:szCs w:val="24"/>
        </w:rPr>
        <w:t xml:space="preserve">CEO, Regional Medical Director, and/or neutral third party for further discussion. </w:t>
      </w:r>
    </w:p>
    <w:p w14:paraId="05DF6AA9" w14:textId="77777777" w:rsidR="00350659" w:rsidRDefault="00350659" w:rsidP="001C70FF">
      <w:pPr>
        <w:rPr>
          <w:sz w:val="24"/>
          <w:szCs w:val="24"/>
        </w:rPr>
      </w:pPr>
    </w:p>
    <w:p w14:paraId="670B8FD6" w14:textId="77777777" w:rsidR="00350659" w:rsidRPr="00A41D1D" w:rsidRDefault="00350659" w:rsidP="001C70FF">
      <w:pPr>
        <w:rPr>
          <w:sz w:val="24"/>
          <w:szCs w:val="24"/>
        </w:rPr>
      </w:pPr>
    </w:p>
    <w:p w14:paraId="4199F8A8" w14:textId="77777777" w:rsidR="008B557B" w:rsidRPr="00A41D1D" w:rsidRDefault="008B557B" w:rsidP="001C70FF">
      <w:pPr>
        <w:rPr>
          <w:sz w:val="24"/>
          <w:szCs w:val="24"/>
        </w:rPr>
      </w:pPr>
      <w:r w:rsidRPr="00A41D1D">
        <w:rPr>
          <w:b/>
          <w:sz w:val="24"/>
          <w:szCs w:val="24"/>
          <w:u w:val="single"/>
        </w:rPr>
        <w:lastRenderedPageBreak/>
        <w:t>Level 3 QI Cases</w:t>
      </w:r>
      <w:r w:rsidRPr="00A41D1D">
        <w:rPr>
          <w:sz w:val="24"/>
          <w:szCs w:val="24"/>
        </w:rPr>
        <w:t xml:space="preserve"> – These cases are sent to the </w:t>
      </w:r>
      <w:r w:rsidR="002769B5" w:rsidRPr="00A41D1D">
        <w:rPr>
          <w:sz w:val="24"/>
          <w:szCs w:val="24"/>
        </w:rPr>
        <w:t>Alabama Department of Public Health Office of Emergency Medical Services (</w:t>
      </w:r>
      <w:r w:rsidRPr="00A41D1D">
        <w:rPr>
          <w:sz w:val="24"/>
          <w:szCs w:val="24"/>
        </w:rPr>
        <w:t>ADPH</w:t>
      </w:r>
      <w:r w:rsidR="002769B5" w:rsidRPr="00A41D1D">
        <w:rPr>
          <w:sz w:val="24"/>
          <w:szCs w:val="24"/>
        </w:rPr>
        <w:t>-</w:t>
      </w:r>
      <w:r w:rsidRPr="00A41D1D">
        <w:rPr>
          <w:sz w:val="24"/>
          <w:szCs w:val="24"/>
        </w:rPr>
        <w:t>OEMS</w:t>
      </w:r>
      <w:r w:rsidR="002769B5" w:rsidRPr="00A41D1D">
        <w:rPr>
          <w:sz w:val="24"/>
          <w:szCs w:val="24"/>
        </w:rPr>
        <w:t>)</w:t>
      </w:r>
      <w:r w:rsidRPr="00A41D1D">
        <w:rPr>
          <w:sz w:val="24"/>
          <w:szCs w:val="24"/>
        </w:rPr>
        <w:t xml:space="preserve"> for resolution.  These may be cases that cannot be resolved as a Level 2 </w:t>
      </w:r>
      <w:proofErr w:type="gramStart"/>
      <w:r w:rsidRPr="00A41D1D">
        <w:rPr>
          <w:sz w:val="24"/>
          <w:szCs w:val="24"/>
        </w:rPr>
        <w:t>case, or</w:t>
      </w:r>
      <w:proofErr w:type="gramEnd"/>
      <w:r w:rsidRPr="00A41D1D">
        <w:rPr>
          <w:sz w:val="24"/>
          <w:szCs w:val="24"/>
        </w:rPr>
        <w:t xml:space="preserve"> are in </w:t>
      </w:r>
      <w:proofErr w:type="gramStart"/>
      <w:r w:rsidRPr="00A41D1D">
        <w:rPr>
          <w:sz w:val="24"/>
          <w:szCs w:val="24"/>
        </w:rPr>
        <w:t>such violation</w:t>
      </w:r>
      <w:proofErr w:type="gramEnd"/>
      <w:r w:rsidRPr="00A41D1D">
        <w:rPr>
          <w:sz w:val="24"/>
          <w:szCs w:val="24"/>
        </w:rPr>
        <w:t xml:space="preserve"> of EMS Rules that they need to be handled at the state level immediately.</w:t>
      </w:r>
    </w:p>
    <w:p w14:paraId="4AE51ECC" w14:textId="77777777" w:rsidR="00350659" w:rsidRDefault="00350659" w:rsidP="002769B5">
      <w:pPr>
        <w:spacing w:after="0"/>
        <w:rPr>
          <w:b/>
          <w:sz w:val="24"/>
          <w:szCs w:val="24"/>
          <w:u w:val="single"/>
        </w:rPr>
      </w:pPr>
    </w:p>
    <w:p w14:paraId="52DB42D0" w14:textId="77777777" w:rsidR="00350659" w:rsidRDefault="00350659" w:rsidP="002769B5">
      <w:pPr>
        <w:spacing w:after="0"/>
        <w:rPr>
          <w:b/>
          <w:sz w:val="24"/>
          <w:szCs w:val="24"/>
          <w:u w:val="single"/>
        </w:rPr>
      </w:pPr>
    </w:p>
    <w:p w14:paraId="409F0313" w14:textId="77777777" w:rsidR="00074432" w:rsidRPr="00A41D1D" w:rsidRDefault="00074432" w:rsidP="002769B5">
      <w:pPr>
        <w:spacing w:after="0"/>
        <w:rPr>
          <w:b/>
          <w:sz w:val="24"/>
          <w:szCs w:val="24"/>
          <w:u w:val="single"/>
        </w:rPr>
      </w:pPr>
      <w:r w:rsidRPr="00A41D1D">
        <w:rPr>
          <w:b/>
          <w:sz w:val="24"/>
          <w:szCs w:val="24"/>
          <w:u w:val="single"/>
        </w:rPr>
        <w:t>REQUEST FOR INFORMATION FOR QI CASE(S) – PROCEDURE</w:t>
      </w:r>
    </w:p>
    <w:p w14:paraId="2F45BDC1" w14:textId="77777777" w:rsidR="00074432" w:rsidRPr="00A41D1D" w:rsidRDefault="00074432" w:rsidP="002769B5">
      <w:pPr>
        <w:spacing w:after="0"/>
        <w:rPr>
          <w:sz w:val="24"/>
          <w:szCs w:val="24"/>
        </w:rPr>
      </w:pPr>
    </w:p>
    <w:p w14:paraId="218D6464" w14:textId="77777777" w:rsidR="00074432" w:rsidRPr="00A41D1D" w:rsidRDefault="00074432" w:rsidP="00074432">
      <w:pPr>
        <w:pStyle w:val="ListParagraph"/>
        <w:numPr>
          <w:ilvl w:val="0"/>
          <w:numId w:val="2"/>
        </w:numPr>
        <w:spacing w:after="0"/>
        <w:rPr>
          <w:sz w:val="24"/>
          <w:szCs w:val="24"/>
        </w:rPr>
      </w:pPr>
      <w:r w:rsidRPr="00A41D1D">
        <w:rPr>
          <w:sz w:val="24"/>
          <w:szCs w:val="24"/>
        </w:rPr>
        <w:t>When a QI case requires additional information a Request For Information (RFI) letter is required</w:t>
      </w:r>
      <w:r w:rsidR="00D95668" w:rsidRPr="00A41D1D">
        <w:rPr>
          <w:sz w:val="24"/>
          <w:szCs w:val="24"/>
        </w:rPr>
        <w:t xml:space="preserve"> and is sent from the Regional Medical Director</w:t>
      </w:r>
      <w:r w:rsidRPr="00A41D1D">
        <w:rPr>
          <w:sz w:val="24"/>
          <w:szCs w:val="24"/>
        </w:rPr>
        <w:t xml:space="preserve"> </w:t>
      </w:r>
      <w:r w:rsidR="00D95668" w:rsidRPr="00A41D1D">
        <w:rPr>
          <w:sz w:val="24"/>
          <w:szCs w:val="24"/>
        </w:rPr>
        <w:t xml:space="preserve">via the EAEMS email account </w:t>
      </w:r>
      <w:hyperlink r:id="rId5" w:history="1">
        <w:r w:rsidR="003816B6" w:rsidRPr="00403045">
          <w:rPr>
            <w:rStyle w:val="Hyperlink"/>
            <w:sz w:val="24"/>
            <w:szCs w:val="24"/>
          </w:rPr>
          <w:t>md@eastalabamaems.com</w:t>
        </w:r>
      </w:hyperlink>
      <w:r w:rsidR="003816B6">
        <w:rPr>
          <w:sz w:val="24"/>
          <w:szCs w:val="24"/>
        </w:rPr>
        <w:t xml:space="preserve"> </w:t>
      </w:r>
      <w:r w:rsidRPr="00A41D1D">
        <w:rPr>
          <w:sz w:val="24"/>
          <w:szCs w:val="24"/>
        </w:rPr>
        <w:t>Attachment A);</w:t>
      </w:r>
    </w:p>
    <w:p w14:paraId="48510A8C" w14:textId="77777777" w:rsidR="00074432" w:rsidRPr="00A41D1D" w:rsidRDefault="00D95668" w:rsidP="00074432">
      <w:pPr>
        <w:pStyle w:val="ListParagraph"/>
        <w:numPr>
          <w:ilvl w:val="0"/>
          <w:numId w:val="2"/>
        </w:numPr>
        <w:spacing w:after="0"/>
        <w:rPr>
          <w:sz w:val="24"/>
          <w:szCs w:val="24"/>
        </w:rPr>
      </w:pPr>
      <w:r w:rsidRPr="00A41D1D">
        <w:rPr>
          <w:sz w:val="24"/>
          <w:szCs w:val="24"/>
        </w:rPr>
        <w:t>The letter is prepared</w:t>
      </w:r>
      <w:r w:rsidR="0020579B" w:rsidRPr="00A41D1D">
        <w:rPr>
          <w:sz w:val="24"/>
          <w:szCs w:val="24"/>
        </w:rPr>
        <w:t xml:space="preserve"> by the Systems Coordinator</w:t>
      </w:r>
      <w:r w:rsidR="00074432" w:rsidRPr="00A41D1D">
        <w:rPr>
          <w:sz w:val="24"/>
          <w:szCs w:val="24"/>
        </w:rPr>
        <w:t>, filling in the appropriate information as noted on the RFI;</w:t>
      </w:r>
    </w:p>
    <w:p w14:paraId="680E7BDE" w14:textId="77777777" w:rsidR="00074432" w:rsidRPr="00A41D1D" w:rsidRDefault="0020579B" w:rsidP="00074432">
      <w:pPr>
        <w:pStyle w:val="ListParagraph"/>
        <w:numPr>
          <w:ilvl w:val="0"/>
          <w:numId w:val="2"/>
        </w:numPr>
        <w:spacing w:after="0"/>
        <w:rPr>
          <w:sz w:val="24"/>
          <w:szCs w:val="24"/>
        </w:rPr>
      </w:pPr>
      <w:r w:rsidRPr="00A41D1D">
        <w:rPr>
          <w:sz w:val="24"/>
          <w:szCs w:val="24"/>
        </w:rPr>
        <w:t>The RFI is proofed by the CEO or the Secretary to the CEO</w:t>
      </w:r>
      <w:r w:rsidR="00074432" w:rsidRPr="00A41D1D">
        <w:rPr>
          <w:sz w:val="24"/>
          <w:szCs w:val="24"/>
        </w:rPr>
        <w:t>I;</w:t>
      </w:r>
      <w:r w:rsidR="00584EF9" w:rsidRPr="00A41D1D">
        <w:rPr>
          <w:sz w:val="24"/>
          <w:szCs w:val="24"/>
        </w:rPr>
        <w:t xml:space="preserve"> </w:t>
      </w:r>
    </w:p>
    <w:p w14:paraId="0EB2D9C7" w14:textId="77777777" w:rsidR="00074432" w:rsidRPr="00A41D1D" w:rsidRDefault="00074432" w:rsidP="00074432">
      <w:pPr>
        <w:pStyle w:val="ListParagraph"/>
        <w:numPr>
          <w:ilvl w:val="0"/>
          <w:numId w:val="2"/>
        </w:numPr>
        <w:spacing w:after="0"/>
        <w:rPr>
          <w:sz w:val="24"/>
          <w:szCs w:val="24"/>
        </w:rPr>
      </w:pPr>
      <w:r w:rsidRPr="00A41D1D">
        <w:rPr>
          <w:sz w:val="24"/>
          <w:szCs w:val="24"/>
        </w:rPr>
        <w:t>Once approved, the RFI is sent via email to the individual/service provider using the EAEMS</w:t>
      </w:r>
      <w:r w:rsidR="003816B6">
        <w:rPr>
          <w:sz w:val="24"/>
          <w:szCs w:val="24"/>
        </w:rPr>
        <w:t xml:space="preserve"> email </w:t>
      </w:r>
      <w:hyperlink r:id="rId6" w:history="1">
        <w:r w:rsidR="003816B6" w:rsidRPr="00403045">
          <w:rPr>
            <w:rStyle w:val="Hyperlink"/>
            <w:sz w:val="24"/>
            <w:szCs w:val="24"/>
          </w:rPr>
          <w:t>md@eastalabamaems.com</w:t>
        </w:r>
      </w:hyperlink>
      <w:r w:rsidR="003816B6">
        <w:rPr>
          <w:sz w:val="24"/>
          <w:szCs w:val="24"/>
        </w:rPr>
        <w:t xml:space="preserve"> </w:t>
      </w:r>
      <w:r w:rsidRPr="00A41D1D">
        <w:rPr>
          <w:sz w:val="24"/>
          <w:szCs w:val="24"/>
        </w:rPr>
        <w:t xml:space="preserve">; </w:t>
      </w:r>
      <w:r w:rsidR="0020579B" w:rsidRPr="00A41D1D">
        <w:rPr>
          <w:sz w:val="24"/>
          <w:szCs w:val="24"/>
        </w:rPr>
        <w:t xml:space="preserve">The email will also be CC to the CEO email – </w:t>
      </w:r>
      <w:hyperlink r:id="rId7" w:history="1">
        <w:r w:rsidR="003816B6" w:rsidRPr="00403045">
          <w:rPr>
            <w:rStyle w:val="Hyperlink"/>
            <w:sz w:val="24"/>
            <w:szCs w:val="24"/>
          </w:rPr>
          <w:t>john.blue@</w:t>
        </w:r>
      </w:hyperlink>
      <w:r w:rsidR="003816B6">
        <w:rPr>
          <w:rStyle w:val="Hyperlink"/>
          <w:sz w:val="24"/>
          <w:szCs w:val="24"/>
        </w:rPr>
        <w:t>eastalabamaems.com</w:t>
      </w:r>
      <w:r w:rsidR="00A07336" w:rsidRPr="00A41D1D">
        <w:rPr>
          <w:sz w:val="24"/>
          <w:szCs w:val="24"/>
        </w:rPr>
        <w:t>;</w:t>
      </w:r>
    </w:p>
    <w:p w14:paraId="7E5970DE" w14:textId="77777777" w:rsidR="0020579B" w:rsidRPr="00A41D1D" w:rsidRDefault="0020579B" w:rsidP="00074432">
      <w:pPr>
        <w:pStyle w:val="ListParagraph"/>
        <w:numPr>
          <w:ilvl w:val="0"/>
          <w:numId w:val="2"/>
        </w:numPr>
        <w:spacing w:after="0"/>
        <w:rPr>
          <w:sz w:val="24"/>
          <w:szCs w:val="24"/>
        </w:rPr>
      </w:pPr>
      <w:r w:rsidRPr="00A41D1D">
        <w:rPr>
          <w:sz w:val="24"/>
          <w:szCs w:val="24"/>
        </w:rPr>
        <w:t>If the individual receiving the RFI calls the Regional Office with questions or needing clarification about the RFI or the case, they should be directed to call the CEO at the number stated in the RFI</w:t>
      </w:r>
      <w:r w:rsidR="00A07336" w:rsidRPr="00A41D1D">
        <w:rPr>
          <w:sz w:val="24"/>
          <w:szCs w:val="24"/>
        </w:rPr>
        <w:t>.  The CEO will answer questions on behalf of the Regional Medical Director;</w:t>
      </w:r>
    </w:p>
    <w:p w14:paraId="484C0316" w14:textId="77777777" w:rsidR="00074432" w:rsidRPr="00A41D1D" w:rsidRDefault="00074432" w:rsidP="00074432">
      <w:pPr>
        <w:pStyle w:val="ListParagraph"/>
        <w:numPr>
          <w:ilvl w:val="0"/>
          <w:numId w:val="2"/>
        </w:numPr>
        <w:spacing w:after="0"/>
        <w:rPr>
          <w:sz w:val="24"/>
          <w:szCs w:val="24"/>
        </w:rPr>
      </w:pPr>
      <w:r w:rsidRPr="00A41D1D">
        <w:rPr>
          <w:sz w:val="24"/>
          <w:szCs w:val="24"/>
        </w:rPr>
        <w:t xml:space="preserve">The Secretary to the Chief Executive Officer </w:t>
      </w:r>
      <w:r w:rsidR="0020579B" w:rsidRPr="00A41D1D">
        <w:rPr>
          <w:sz w:val="24"/>
          <w:szCs w:val="24"/>
        </w:rPr>
        <w:t xml:space="preserve"> or the Systems Coordinator </w:t>
      </w:r>
      <w:r w:rsidRPr="00A41D1D">
        <w:rPr>
          <w:sz w:val="24"/>
          <w:szCs w:val="24"/>
        </w:rPr>
        <w:t xml:space="preserve">shall check the </w:t>
      </w:r>
      <w:r w:rsidR="0020579B" w:rsidRPr="00A41D1D">
        <w:rPr>
          <w:sz w:val="24"/>
          <w:szCs w:val="24"/>
        </w:rPr>
        <w:t xml:space="preserve">“EAEMS” </w:t>
      </w:r>
      <w:r w:rsidRPr="00A41D1D">
        <w:rPr>
          <w:sz w:val="24"/>
          <w:szCs w:val="24"/>
        </w:rPr>
        <w:t xml:space="preserve">email inbox </w:t>
      </w:r>
      <w:r w:rsidR="0020579B" w:rsidRPr="00A41D1D">
        <w:rPr>
          <w:sz w:val="24"/>
          <w:szCs w:val="24"/>
        </w:rPr>
        <w:t xml:space="preserve"> daily for receipt of the information</w:t>
      </w:r>
      <w:r w:rsidRPr="00A41D1D">
        <w:rPr>
          <w:sz w:val="24"/>
          <w:szCs w:val="24"/>
        </w:rPr>
        <w:t>;</w:t>
      </w:r>
      <w:r w:rsidR="0020579B" w:rsidRPr="00A41D1D">
        <w:rPr>
          <w:sz w:val="24"/>
          <w:szCs w:val="24"/>
        </w:rPr>
        <w:t xml:space="preserve">  If it is emailed to any other email, the CEO shall be notified.</w:t>
      </w:r>
      <w:r w:rsidR="00A07336" w:rsidRPr="00A41D1D">
        <w:rPr>
          <w:sz w:val="24"/>
          <w:szCs w:val="24"/>
        </w:rPr>
        <w:t xml:space="preserve">; </w:t>
      </w:r>
      <w:r w:rsidRPr="00A41D1D">
        <w:rPr>
          <w:sz w:val="24"/>
          <w:szCs w:val="24"/>
        </w:rPr>
        <w:t>Once information is receiv</w:t>
      </w:r>
      <w:r w:rsidR="0020579B" w:rsidRPr="00A41D1D">
        <w:rPr>
          <w:sz w:val="24"/>
          <w:szCs w:val="24"/>
        </w:rPr>
        <w:t xml:space="preserve">ed, via email and/or fax it shall be delivered to the Systems </w:t>
      </w:r>
      <w:r w:rsidRPr="00A41D1D">
        <w:rPr>
          <w:sz w:val="24"/>
          <w:szCs w:val="24"/>
        </w:rPr>
        <w:t>Coordinator to be placed with Memorandum of Record (MOR) for the case;</w:t>
      </w:r>
    </w:p>
    <w:p w14:paraId="271F485F" w14:textId="77777777" w:rsidR="00074432" w:rsidRPr="00A41D1D" w:rsidRDefault="00074432" w:rsidP="00074432">
      <w:pPr>
        <w:pStyle w:val="ListParagraph"/>
        <w:numPr>
          <w:ilvl w:val="0"/>
          <w:numId w:val="2"/>
        </w:numPr>
        <w:spacing w:after="0"/>
        <w:rPr>
          <w:sz w:val="24"/>
          <w:szCs w:val="24"/>
        </w:rPr>
      </w:pPr>
      <w:r w:rsidRPr="00A41D1D">
        <w:rPr>
          <w:sz w:val="24"/>
          <w:szCs w:val="24"/>
        </w:rPr>
        <w:t>The Chief Executive Officer shall be notified when the information requested has been received;</w:t>
      </w:r>
    </w:p>
    <w:p w14:paraId="76283522" w14:textId="77777777" w:rsidR="00074432" w:rsidRPr="00A41D1D" w:rsidRDefault="00074432" w:rsidP="00074432">
      <w:pPr>
        <w:pStyle w:val="ListParagraph"/>
        <w:numPr>
          <w:ilvl w:val="0"/>
          <w:numId w:val="2"/>
        </w:numPr>
        <w:spacing w:after="0"/>
        <w:rPr>
          <w:sz w:val="24"/>
          <w:szCs w:val="24"/>
        </w:rPr>
      </w:pPr>
      <w:r w:rsidRPr="00A41D1D">
        <w:rPr>
          <w:sz w:val="24"/>
          <w:szCs w:val="24"/>
        </w:rPr>
        <w:t>An email will be sent to the individual/service provider stating the requested information has bee</w:t>
      </w:r>
      <w:r w:rsidR="00A07336" w:rsidRPr="00A41D1D">
        <w:rPr>
          <w:sz w:val="24"/>
          <w:szCs w:val="24"/>
        </w:rPr>
        <w:t>n received;</w:t>
      </w:r>
    </w:p>
    <w:p w14:paraId="7F8B4445" w14:textId="77777777" w:rsidR="00074432" w:rsidRPr="00A41D1D" w:rsidRDefault="00074432" w:rsidP="00074432">
      <w:pPr>
        <w:pStyle w:val="ListParagraph"/>
        <w:numPr>
          <w:ilvl w:val="0"/>
          <w:numId w:val="2"/>
        </w:numPr>
        <w:spacing w:after="0"/>
        <w:rPr>
          <w:sz w:val="24"/>
          <w:szCs w:val="24"/>
        </w:rPr>
      </w:pPr>
      <w:r w:rsidRPr="00A41D1D">
        <w:rPr>
          <w:sz w:val="24"/>
          <w:szCs w:val="24"/>
        </w:rPr>
        <w:t xml:space="preserve">If information requested is not received within 5 business days from the initial </w:t>
      </w:r>
      <w:r w:rsidR="00D95668" w:rsidRPr="00A41D1D">
        <w:rPr>
          <w:sz w:val="24"/>
          <w:szCs w:val="24"/>
        </w:rPr>
        <w:t>request, a follow-up call will be made to the individual/service provider to inquire:</w:t>
      </w:r>
    </w:p>
    <w:p w14:paraId="1CC71310" w14:textId="77777777" w:rsidR="00D95668" w:rsidRPr="00A41D1D" w:rsidRDefault="00D95668" w:rsidP="00D95668">
      <w:pPr>
        <w:pStyle w:val="ListParagraph"/>
        <w:numPr>
          <w:ilvl w:val="0"/>
          <w:numId w:val="3"/>
        </w:numPr>
        <w:spacing w:after="0"/>
        <w:rPr>
          <w:sz w:val="24"/>
          <w:szCs w:val="24"/>
        </w:rPr>
      </w:pPr>
      <w:r w:rsidRPr="00A41D1D">
        <w:rPr>
          <w:sz w:val="24"/>
          <w:szCs w:val="24"/>
        </w:rPr>
        <w:t>Did they received the original email?</w:t>
      </w:r>
    </w:p>
    <w:p w14:paraId="1C331A5E" w14:textId="77777777" w:rsidR="00D95668" w:rsidRPr="00A41D1D" w:rsidRDefault="00D95668" w:rsidP="00D95668">
      <w:pPr>
        <w:pStyle w:val="ListParagraph"/>
        <w:numPr>
          <w:ilvl w:val="0"/>
          <w:numId w:val="3"/>
        </w:numPr>
        <w:spacing w:after="0"/>
        <w:rPr>
          <w:sz w:val="24"/>
          <w:szCs w:val="24"/>
        </w:rPr>
      </w:pPr>
      <w:r w:rsidRPr="00A41D1D">
        <w:rPr>
          <w:sz w:val="24"/>
          <w:szCs w:val="24"/>
        </w:rPr>
        <w:t>Did they reply to the RFI? (We may not have received it)</w:t>
      </w:r>
    </w:p>
    <w:p w14:paraId="6F873B8C" w14:textId="77777777" w:rsidR="00D95668" w:rsidRPr="00A41D1D" w:rsidRDefault="00D95668" w:rsidP="00D95668">
      <w:pPr>
        <w:pStyle w:val="ListParagraph"/>
        <w:numPr>
          <w:ilvl w:val="0"/>
          <w:numId w:val="3"/>
        </w:numPr>
        <w:spacing w:after="0"/>
        <w:rPr>
          <w:sz w:val="24"/>
          <w:szCs w:val="24"/>
        </w:rPr>
      </w:pPr>
      <w:r w:rsidRPr="00A41D1D">
        <w:rPr>
          <w:sz w:val="24"/>
          <w:szCs w:val="24"/>
        </w:rPr>
        <w:t>When did they reply or when will they reply?</w:t>
      </w:r>
    </w:p>
    <w:p w14:paraId="32045AED" w14:textId="77777777" w:rsidR="00D95668" w:rsidRPr="00A41D1D" w:rsidRDefault="00D95668" w:rsidP="00D95668">
      <w:pPr>
        <w:spacing w:after="0"/>
        <w:ind w:left="720"/>
        <w:rPr>
          <w:sz w:val="24"/>
          <w:szCs w:val="24"/>
        </w:rPr>
      </w:pPr>
      <w:r w:rsidRPr="00A41D1D">
        <w:rPr>
          <w:sz w:val="24"/>
          <w:szCs w:val="24"/>
        </w:rPr>
        <w:t>Once follow-up communications is made, record conversation/communication in the open MOR.</w:t>
      </w:r>
    </w:p>
    <w:p w14:paraId="6C2113AE" w14:textId="77777777" w:rsidR="00D95668" w:rsidRPr="00A41D1D" w:rsidRDefault="00D95668" w:rsidP="00D95668">
      <w:pPr>
        <w:pStyle w:val="ListParagraph"/>
        <w:numPr>
          <w:ilvl w:val="0"/>
          <w:numId w:val="2"/>
        </w:numPr>
        <w:spacing w:after="0"/>
        <w:rPr>
          <w:sz w:val="24"/>
          <w:szCs w:val="24"/>
        </w:rPr>
      </w:pPr>
      <w:r w:rsidRPr="00A41D1D">
        <w:rPr>
          <w:sz w:val="24"/>
          <w:szCs w:val="24"/>
        </w:rPr>
        <w:t>If partial information requested is received</w:t>
      </w:r>
      <w:r w:rsidR="003816B6" w:rsidRPr="00A41D1D">
        <w:rPr>
          <w:sz w:val="24"/>
          <w:szCs w:val="24"/>
        </w:rPr>
        <w:t>, the</w:t>
      </w:r>
      <w:r w:rsidR="0020579B" w:rsidRPr="00A41D1D">
        <w:rPr>
          <w:sz w:val="24"/>
          <w:szCs w:val="24"/>
        </w:rPr>
        <w:t xml:space="preserve"> CEO shall review the information received and </w:t>
      </w:r>
      <w:proofErr w:type="gramStart"/>
      <w:r w:rsidR="0020579B" w:rsidRPr="00A41D1D">
        <w:rPr>
          <w:sz w:val="24"/>
          <w:szCs w:val="24"/>
        </w:rPr>
        <w:t>make a determination</w:t>
      </w:r>
      <w:proofErr w:type="gramEnd"/>
      <w:r w:rsidR="0020579B" w:rsidRPr="00A41D1D">
        <w:rPr>
          <w:sz w:val="24"/>
          <w:szCs w:val="24"/>
        </w:rPr>
        <w:t xml:space="preserve"> if other information is required.  If so, if </w:t>
      </w:r>
      <w:r w:rsidRPr="00A41D1D">
        <w:rPr>
          <w:sz w:val="24"/>
          <w:szCs w:val="24"/>
        </w:rPr>
        <w:t>a follow-up email will be sent acknowledging which information was received and which information is still needed.  That message will also be sent from the EAEMS email account; and</w:t>
      </w:r>
    </w:p>
    <w:p w14:paraId="4BFCF565" w14:textId="77777777" w:rsidR="00D95668" w:rsidRDefault="00D95668" w:rsidP="00D95668">
      <w:pPr>
        <w:pStyle w:val="ListParagraph"/>
        <w:numPr>
          <w:ilvl w:val="0"/>
          <w:numId w:val="2"/>
        </w:numPr>
        <w:spacing w:after="0"/>
        <w:rPr>
          <w:sz w:val="24"/>
          <w:szCs w:val="24"/>
        </w:rPr>
      </w:pPr>
      <w:r w:rsidRPr="00A41D1D">
        <w:rPr>
          <w:sz w:val="24"/>
          <w:szCs w:val="24"/>
        </w:rPr>
        <w:t>If the information requested is not received within 10 business days of initial request, the Chief Executive Officer will be notified and will determine the next course of action.</w:t>
      </w:r>
    </w:p>
    <w:p w14:paraId="425EEED8" w14:textId="77777777" w:rsidR="00350659" w:rsidRDefault="00350659" w:rsidP="00350659">
      <w:pPr>
        <w:spacing w:after="0"/>
        <w:rPr>
          <w:sz w:val="24"/>
          <w:szCs w:val="24"/>
        </w:rPr>
      </w:pPr>
    </w:p>
    <w:p w14:paraId="4EFDB56D" w14:textId="77777777" w:rsidR="00350659" w:rsidRDefault="00350659" w:rsidP="00350659">
      <w:pPr>
        <w:spacing w:after="0"/>
        <w:rPr>
          <w:sz w:val="24"/>
          <w:szCs w:val="24"/>
        </w:rPr>
      </w:pPr>
    </w:p>
    <w:p w14:paraId="7625F215" w14:textId="77777777" w:rsidR="00350659" w:rsidRDefault="00350659" w:rsidP="00350659">
      <w:pPr>
        <w:spacing w:after="0"/>
        <w:rPr>
          <w:sz w:val="24"/>
          <w:szCs w:val="24"/>
        </w:rPr>
      </w:pPr>
    </w:p>
    <w:p w14:paraId="28C50784" w14:textId="77777777" w:rsidR="00350659" w:rsidRDefault="00350659" w:rsidP="00350659">
      <w:pPr>
        <w:spacing w:after="0"/>
        <w:rPr>
          <w:sz w:val="24"/>
          <w:szCs w:val="24"/>
        </w:rPr>
      </w:pPr>
    </w:p>
    <w:p w14:paraId="29BE1E68" w14:textId="77777777" w:rsidR="00350659" w:rsidRDefault="00350659" w:rsidP="00350659">
      <w:pPr>
        <w:spacing w:after="0"/>
        <w:rPr>
          <w:sz w:val="24"/>
          <w:szCs w:val="24"/>
        </w:rPr>
      </w:pPr>
    </w:p>
    <w:p w14:paraId="7DA1523F" w14:textId="77777777" w:rsidR="00350659" w:rsidRPr="00350659" w:rsidRDefault="00350659" w:rsidP="00350659">
      <w:pPr>
        <w:spacing w:after="0"/>
        <w:rPr>
          <w:sz w:val="24"/>
          <w:szCs w:val="24"/>
        </w:rPr>
      </w:pPr>
    </w:p>
    <w:p w14:paraId="30DD2C41" w14:textId="77777777" w:rsidR="00BA0AE3" w:rsidRDefault="00BA0AE3" w:rsidP="00BA0AE3">
      <w:pPr>
        <w:pStyle w:val="ListParagraph"/>
        <w:numPr>
          <w:ilvl w:val="0"/>
          <w:numId w:val="2"/>
        </w:numPr>
        <w:spacing w:after="0"/>
        <w:rPr>
          <w:sz w:val="24"/>
          <w:szCs w:val="24"/>
        </w:rPr>
      </w:pPr>
      <w:r w:rsidRPr="00A41D1D">
        <w:rPr>
          <w:sz w:val="24"/>
          <w:szCs w:val="24"/>
        </w:rPr>
        <w:t xml:space="preserve">The CEO shall review the facts and findings and then review with the Regional Medical Director. </w:t>
      </w:r>
    </w:p>
    <w:p w14:paraId="2FF78CB6" w14:textId="77777777" w:rsidR="00BA0AE3" w:rsidRPr="00A41D1D" w:rsidRDefault="00BA0AE3" w:rsidP="00BA0AE3">
      <w:pPr>
        <w:pStyle w:val="ListParagraph"/>
        <w:numPr>
          <w:ilvl w:val="0"/>
          <w:numId w:val="2"/>
        </w:numPr>
        <w:spacing w:after="0"/>
        <w:rPr>
          <w:sz w:val="24"/>
          <w:szCs w:val="24"/>
        </w:rPr>
      </w:pPr>
      <w:r w:rsidRPr="00A41D1D">
        <w:rPr>
          <w:sz w:val="24"/>
          <w:szCs w:val="24"/>
        </w:rPr>
        <w:t>The CEO and staff present the facts/findings to the Regional QA/QI Committee and based upon the information provided by and/or discussed with the EMS Provider to include but not limited to:</w:t>
      </w:r>
    </w:p>
    <w:p w14:paraId="46DDE674" w14:textId="77777777" w:rsidR="00BA0AE3" w:rsidRPr="00A41D1D" w:rsidRDefault="00BA0AE3" w:rsidP="00BA0AE3">
      <w:pPr>
        <w:pStyle w:val="ListParagraph"/>
        <w:numPr>
          <w:ilvl w:val="0"/>
          <w:numId w:val="4"/>
        </w:numPr>
        <w:spacing w:line="240" w:lineRule="auto"/>
        <w:rPr>
          <w:sz w:val="24"/>
          <w:szCs w:val="24"/>
        </w:rPr>
      </w:pPr>
      <w:r w:rsidRPr="00A41D1D">
        <w:rPr>
          <w:sz w:val="24"/>
          <w:szCs w:val="24"/>
        </w:rPr>
        <w:t>In-house case review;</w:t>
      </w:r>
    </w:p>
    <w:p w14:paraId="49DEBCCB" w14:textId="77777777" w:rsidR="00BA0AE3" w:rsidRPr="00A41D1D" w:rsidRDefault="00BA0AE3" w:rsidP="00BA0AE3">
      <w:pPr>
        <w:pStyle w:val="ListParagraph"/>
        <w:numPr>
          <w:ilvl w:val="0"/>
          <w:numId w:val="4"/>
        </w:numPr>
        <w:spacing w:line="240" w:lineRule="auto"/>
        <w:rPr>
          <w:sz w:val="24"/>
          <w:szCs w:val="24"/>
        </w:rPr>
      </w:pPr>
      <w:r w:rsidRPr="00A41D1D">
        <w:rPr>
          <w:sz w:val="24"/>
          <w:szCs w:val="24"/>
        </w:rPr>
        <w:t>Documentation;</w:t>
      </w:r>
    </w:p>
    <w:p w14:paraId="00FD8A9F" w14:textId="77777777" w:rsidR="00BA0AE3" w:rsidRPr="00A41D1D" w:rsidRDefault="00BA0AE3" w:rsidP="00BA0AE3">
      <w:pPr>
        <w:pStyle w:val="ListParagraph"/>
        <w:numPr>
          <w:ilvl w:val="0"/>
          <w:numId w:val="4"/>
        </w:numPr>
        <w:spacing w:line="240" w:lineRule="auto"/>
        <w:rPr>
          <w:sz w:val="24"/>
          <w:szCs w:val="24"/>
        </w:rPr>
      </w:pPr>
      <w:r w:rsidRPr="00A41D1D">
        <w:rPr>
          <w:sz w:val="24"/>
          <w:szCs w:val="24"/>
        </w:rPr>
        <w:t>Protocol and operational practices education;</w:t>
      </w:r>
    </w:p>
    <w:p w14:paraId="19BBA532" w14:textId="77777777" w:rsidR="00BA0AE3" w:rsidRPr="00A41D1D" w:rsidRDefault="00BA0AE3" w:rsidP="00BA0AE3">
      <w:pPr>
        <w:pStyle w:val="ListParagraph"/>
        <w:numPr>
          <w:ilvl w:val="0"/>
          <w:numId w:val="4"/>
        </w:numPr>
        <w:spacing w:line="240" w:lineRule="auto"/>
        <w:rPr>
          <w:sz w:val="24"/>
          <w:szCs w:val="24"/>
        </w:rPr>
      </w:pPr>
      <w:r w:rsidRPr="00A41D1D">
        <w:rPr>
          <w:sz w:val="24"/>
          <w:szCs w:val="24"/>
        </w:rPr>
        <w:t>In-house remediation;</w:t>
      </w:r>
    </w:p>
    <w:p w14:paraId="4EBD21D1" w14:textId="77777777" w:rsidR="00BA0AE3" w:rsidRPr="00A41D1D" w:rsidRDefault="00BA0AE3" w:rsidP="00BA0AE3">
      <w:pPr>
        <w:pStyle w:val="ListParagraph"/>
        <w:numPr>
          <w:ilvl w:val="0"/>
          <w:numId w:val="4"/>
        </w:numPr>
        <w:spacing w:line="240" w:lineRule="auto"/>
        <w:rPr>
          <w:sz w:val="24"/>
          <w:szCs w:val="24"/>
        </w:rPr>
      </w:pPr>
      <w:r w:rsidRPr="00A41D1D">
        <w:rPr>
          <w:sz w:val="24"/>
          <w:szCs w:val="24"/>
        </w:rPr>
        <w:t>The EMS Provider OLMD (Off-Line Medical Director) was briefed on the facts/findings and concurred with the plan of action.</w:t>
      </w:r>
    </w:p>
    <w:p w14:paraId="48C72C2D" w14:textId="77777777" w:rsidR="00BA0AE3" w:rsidRPr="00A41D1D" w:rsidRDefault="00BA0AE3" w:rsidP="00BA0AE3">
      <w:pPr>
        <w:spacing w:line="240" w:lineRule="auto"/>
        <w:ind w:left="720"/>
        <w:rPr>
          <w:sz w:val="24"/>
          <w:szCs w:val="24"/>
        </w:rPr>
      </w:pPr>
      <w:r w:rsidRPr="00A41D1D">
        <w:rPr>
          <w:sz w:val="24"/>
          <w:szCs w:val="24"/>
        </w:rPr>
        <w:t xml:space="preserve">The Regional QA/QI Committee accepts the steps and actions taken in the case or makes further </w:t>
      </w:r>
      <w:r w:rsidR="003816B6" w:rsidRPr="00A41D1D">
        <w:rPr>
          <w:sz w:val="24"/>
          <w:szCs w:val="24"/>
        </w:rPr>
        <w:t>recommendations.</w:t>
      </w:r>
      <w:r w:rsidRPr="00A41D1D">
        <w:rPr>
          <w:sz w:val="24"/>
          <w:szCs w:val="24"/>
        </w:rPr>
        <w:t xml:space="preserve">  Documentation to support the case is outlined in separate MORs (Memorandum of Records).</w:t>
      </w:r>
    </w:p>
    <w:p w14:paraId="1BF68308" w14:textId="77777777" w:rsidR="002769B5" w:rsidRPr="00A41D1D" w:rsidRDefault="002769B5" w:rsidP="002769B5">
      <w:pPr>
        <w:rPr>
          <w:sz w:val="24"/>
          <w:szCs w:val="24"/>
        </w:rPr>
      </w:pPr>
    </w:p>
    <w:p w14:paraId="5B0D84B9" w14:textId="77777777" w:rsidR="00BA0AE3" w:rsidRPr="00A41D1D" w:rsidRDefault="00BA0AE3" w:rsidP="002769B5">
      <w:pPr>
        <w:pStyle w:val="NoSpacing"/>
        <w:rPr>
          <w:sz w:val="24"/>
          <w:szCs w:val="24"/>
        </w:rPr>
      </w:pPr>
    </w:p>
    <w:p w14:paraId="30A99D9A" w14:textId="77777777" w:rsidR="00BA0AE3" w:rsidRPr="00A41D1D" w:rsidRDefault="00BA0AE3" w:rsidP="002769B5">
      <w:pPr>
        <w:pStyle w:val="NoSpacing"/>
        <w:rPr>
          <w:sz w:val="24"/>
          <w:szCs w:val="24"/>
        </w:rPr>
      </w:pPr>
    </w:p>
    <w:p w14:paraId="760FE21A" w14:textId="77777777" w:rsidR="00BA0AE3" w:rsidRPr="00A41D1D" w:rsidRDefault="00BA0AE3" w:rsidP="002769B5">
      <w:pPr>
        <w:pStyle w:val="NoSpacing"/>
        <w:rPr>
          <w:sz w:val="24"/>
          <w:szCs w:val="24"/>
        </w:rPr>
      </w:pPr>
    </w:p>
    <w:p w14:paraId="5A61F262" w14:textId="77777777" w:rsidR="00BA0AE3" w:rsidRPr="00A41D1D" w:rsidRDefault="00BA0AE3" w:rsidP="002769B5">
      <w:pPr>
        <w:pStyle w:val="NoSpacing"/>
        <w:rPr>
          <w:sz w:val="24"/>
          <w:szCs w:val="24"/>
        </w:rPr>
      </w:pPr>
    </w:p>
    <w:p w14:paraId="7A9C8C04" w14:textId="77777777" w:rsidR="00BA0AE3" w:rsidRPr="00A41D1D" w:rsidRDefault="00BA0AE3" w:rsidP="002769B5">
      <w:pPr>
        <w:pStyle w:val="NoSpacing"/>
        <w:rPr>
          <w:sz w:val="24"/>
          <w:szCs w:val="24"/>
        </w:rPr>
      </w:pPr>
    </w:p>
    <w:p w14:paraId="62B45D4D" w14:textId="77777777" w:rsidR="00BA0AE3" w:rsidRPr="00A41D1D" w:rsidRDefault="00BA0AE3" w:rsidP="002769B5">
      <w:pPr>
        <w:pStyle w:val="NoSpacing"/>
        <w:rPr>
          <w:sz w:val="24"/>
          <w:szCs w:val="24"/>
        </w:rPr>
      </w:pPr>
    </w:p>
    <w:p w14:paraId="3C6C49E2" w14:textId="77777777" w:rsidR="00BA0AE3" w:rsidRPr="00A41D1D" w:rsidRDefault="00BA0AE3" w:rsidP="002769B5">
      <w:pPr>
        <w:pStyle w:val="NoSpacing"/>
        <w:rPr>
          <w:sz w:val="24"/>
          <w:szCs w:val="24"/>
        </w:rPr>
      </w:pPr>
    </w:p>
    <w:p w14:paraId="215B470F" w14:textId="77777777" w:rsidR="00BA0AE3" w:rsidRPr="00A41D1D" w:rsidRDefault="00BA0AE3" w:rsidP="002769B5">
      <w:pPr>
        <w:pStyle w:val="NoSpacing"/>
        <w:rPr>
          <w:sz w:val="24"/>
          <w:szCs w:val="24"/>
        </w:rPr>
      </w:pPr>
    </w:p>
    <w:p w14:paraId="45C1C9C3" w14:textId="77777777" w:rsidR="00BA0AE3" w:rsidRPr="00A41D1D" w:rsidRDefault="00BA0AE3" w:rsidP="002769B5">
      <w:pPr>
        <w:pStyle w:val="NoSpacing"/>
        <w:rPr>
          <w:sz w:val="24"/>
          <w:szCs w:val="24"/>
        </w:rPr>
      </w:pPr>
    </w:p>
    <w:p w14:paraId="36662A56" w14:textId="77777777" w:rsidR="00BA0AE3" w:rsidRPr="00A41D1D" w:rsidRDefault="00BA0AE3" w:rsidP="002769B5">
      <w:pPr>
        <w:pStyle w:val="NoSpacing"/>
        <w:rPr>
          <w:sz w:val="24"/>
          <w:szCs w:val="24"/>
        </w:rPr>
      </w:pPr>
    </w:p>
    <w:p w14:paraId="0872FFAF" w14:textId="77777777" w:rsidR="00BA0AE3" w:rsidRPr="00A41D1D" w:rsidRDefault="00BA0AE3" w:rsidP="002769B5">
      <w:pPr>
        <w:pStyle w:val="NoSpacing"/>
        <w:rPr>
          <w:sz w:val="24"/>
          <w:szCs w:val="24"/>
        </w:rPr>
      </w:pPr>
    </w:p>
    <w:p w14:paraId="3EC79944" w14:textId="77777777" w:rsidR="00BA0AE3" w:rsidRPr="00A41D1D" w:rsidRDefault="00BA0AE3" w:rsidP="002769B5">
      <w:pPr>
        <w:pStyle w:val="NoSpacing"/>
        <w:rPr>
          <w:sz w:val="24"/>
          <w:szCs w:val="24"/>
        </w:rPr>
      </w:pPr>
    </w:p>
    <w:p w14:paraId="0A4FA47E" w14:textId="77777777" w:rsidR="00BA0AE3" w:rsidRPr="00A41D1D" w:rsidRDefault="00BA0AE3" w:rsidP="002769B5">
      <w:pPr>
        <w:pStyle w:val="NoSpacing"/>
        <w:rPr>
          <w:sz w:val="24"/>
          <w:szCs w:val="24"/>
        </w:rPr>
      </w:pPr>
    </w:p>
    <w:p w14:paraId="2C6620A2" w14:textId="77777777" w:rsidR="00BA0AE3" w:rsidRPr="00A41D1D" w:rsidRDefault="00BA0AE3" w:rsidP="002769B5">
      <w:pPr>
        <w:pStyle w:val="NoSpacing"/>
        <w:rPr>
          <w:sz w:val="24"/>
          <w:szCs w:val="24"/>
        </w:rPr>
      </w:pPr>
    </w:p>
    <w:p w14:paraId="64FEBCCB" w14:textId="77777777" w:rsidR="00BA0AE3" w:rsidRPr="00A41D1D" w:rsidRDefault="00BA0AE3" w:rsidP="002769B5">
      <w:pPr>
        <w:pStyle w:val="NoSpacing"/>
        <w:rPr>
          <w:sz w:val="24"/>
          <w:szCs w:val="24"/>
        </w:rPr>
      </w:pPr>
    </w:p>
    <w:p w14:paraId="1B9D9EB3" w14:textId="77777777" w:rsidR="00BA0AE3" w:rsidRPr="00A41D1D" w:rsidRDefault="00BA0AE3" w:rsidP="002769B5">
      <w:pPr>
        <w:pStyle w:val="NoSpacing"/>
        <w:rPr>
          <w:sz w:val="24"/>
          <w:szCs w:val="24"/>
        </w:rPr>
      </w:pPr>
    </w:p>
    <w:p w14:paraId="08DE0289" w14:textId="77777777" w:rsidR="00BA0AE3" w:rsidRPr="00A41D1D" w:rsidRDefault="00BA0AE3" w:rsidP="002769B5">
      <w:pPr>
        <w:pStyle w:val="NoSpacing"/>
        <w:rPr>
          <w:sz w:val="24"/>
          <w:szCs w:val="24"/>
        </w:rPr>
      </w:pPr>
    </w:p>
    <w:p w14:paraId="4813FC83" w14:textId="77777777" w:rsidR="00BA0AE3" w:rsidRPr="00A41D1D" w:rsidRDefault="00BA0AE3" w:rsidP="002769B5">
      <w:pPr>
        <w:pStyle w:val="NoSpacing"/>
        <w:rPr>
          <w:sz w:val="24"/>
          <w:szCs w:val="24"/>
        </w:rPr>
      </w:pPr>
    </w:p>
    <w:p w14:paraId="41CB1704" w14:textId="77777777" w:rsidR="00BA0AE3" w:rsidRPr="00A41D1D" w:rsidRDefault="00BA0AE3" w:rsidP="002769B5">
      <w:pPr>
        <w:pStyle w:val="NoSpacing"/>
        <w:rPr>
          <w:sz w:val="24"/>
          <w:szCs w:val="24"/>
        </w:rPr>
      </w:pPr>
    </w:p>
    <w:p w14:paraId="273EBDBC" w14:textId="77777777" w:rsidR="00BA0AE3" w:rsidRPr="00A41D1D" w:rsidRDefault="00BA0AE3" w:rsidP="002769B5">
      <w:pPr>
        <w:pStyle w:val="NoSpacing"/>
        <w:rPr>
          <w:sz w:val="24"/>
          <w:szCs w:val="24"/>
        </w:rPr>
      </w:pPr>
    </w:p>
    <w:p w14:paraId="2D01A180" w14:textId="77777777" w:rsidR="00BA0AE3" w:rsidRPr="00A41D1D" w:rsidRDefault="00BA0AE3" w:rsidP="002769B5">
      <w:pPr>
        <w:pStyle w:val="NoSpacing"/>
        <w:rPr>
          <w:sz w:val="24"/>
          <w:szCs w:val="24"/>
        </w:rPr>
      </w:pPr>
    </w:p>
    <w:p w14:paraId="4FB7F68D" w14:textId="77777777" w:rsidR="00BA0AE3" w:rsidRDefault="00BA0AE3" w:rsidP="002769B5">
      <w:pPr>
        <w:spacing w:after="0"/>
        <w:rPr>
          <w:sz w:val="24"/>
          <w:szCs w:val="24"/>
        </w:rPr>
      </w:pPr>
    </w:p>
    <w:p w14:paraId="6A215D36" w14:textId="77777777" w:rsidR="00BC0094" w:rsidRDefault="00BC0094" w:rsidP="002769B5">
      <w:pPr>
        <w:spacing w:after="0"/>
        <w:rPr>
          <w:sz w:val="24"/>
          <w:szCs w:val="24"/>
        </w:rPr>
      </w:pPr>
    </w:p>
    <w:p w14:paraId="67D65B1A" w14:textId="5A266AB3" w:rsidR="00BC0094" w:rsidRPr="00A41D1D" w:rsidRDefault="004F5314" w:rsidP="002769B5">
      <w:pPr>
        <w:spacing w:after="0"/>
        <w:rPr>
          <w:sz w:val="24"/>
          <w:szCs w:val="24"/>
        </w:rPr>
      </w:pPr>
      <w:r>
        <w:rPr>
          <w:sz w:val="24"/>
          <w:szCs w:val="24"/>
        </w:rPr>
        <w:t>Reviewed: 08.26.2025</w:t>
      </w:r>
    </w:p>
    <w:p w14:paraId="5F7A6845" w14:textId="4223FEF9" w:rsidR="00BA0AE3" w:rsidRPr="00A41D1D" w:rsidRDefault="002769B5" w:rsidP="002769B5">
      <w:pPr>
        <w:spacing w:after="0"/>
        <w:rPr>
          <w:sz w:val="24"/>
          <w:szCs w:val="24"/>
        </w:rPr>
      </w:pPr>
      <w:r w:rsidRPr="00A41D1D">
        <w:rPr>
          <w:sz w:val="24"/>
          <w:szCs w:val="24"/>
        </w:rPr>
        <w:t>DOC/DISK</w:t>
      </w:r>
      <w:r w:rsidR="00BA0AE3" w:rsidRPr="00A41D1D">
        <w:rPr>
          <w:sz w:val="24"/>
          <w:szCs w:val="24"/>
        </w:rPr>
        <w:t xml:space="preserve"> P:   SC20</w:t>
      </w:r>
      <w:r w:rsidR="00BC0094">
        <w:rPr>
          <w:sz w:val="24"/>
          <w:szCs w:val="24"/>
        </w:rPr>
        <w:t>24</w:t>
      </w:r>
      <w:r w:rsidR="00BA0AE3" w:rsidRPr="00A41D1D">
        <w:rPr>
          <w:sz w:val="24"/>
          <w:szCs w:val="24"/>
        </w:rPr>
        <w:t xml:space="preserve"> – QA-Q</w:t>
      </w:r>
      <w:r w:rsidR="003816B6">
        <w:rPr>
          <w:sz w:val="24"/>
          <w:szCs w:val="24"/>
        </w:rPr>
        <w:t>I</w:t>
      </w:r>
      <w:r w:rsidR="00BA0AE3" w:rsidRPr="00A41D1D">
        <w:rPr>
          <w:sz w:val="24"/>
          <w:szCs w:val="24"/>
        </w:rPr>
        <w:t xml:space="preserve"> Committee Guidelines</w:t>
      </w:r>
    </w:p>
    <w:p w14:paraId="75FF123A" w14:textId="77777777" w:rsidR="002769B5" w:rsidRPr="00A41D1D" w:rsidRDefault="002769B5" w:rsidP="002769B5">
      <w:pPr>
        <w:spacing w:after="0"/>
        <w:rPr>
          <w:rFonts w:cs="Times New Roman"/>
          <w:sz w:val="24"/>
          <w:szCs w:val="24"/>
        </w:rPr>
      </w:pPr>
      <w:r w:rsidRPr="00A41D1D">
        <w:rPr>
          <w:rFonts w:cs="Times New Roman"/>
          <w:sz w:val="24"/>
          <w:szCs w:val="24"/>
        </w:rPr>
        <w:t xml:space="preserve"> </w:t>
      </w:r>
    </w:p>
    <w:sectPr w:rsidR="002769B5" w:rsidRPr="00A41D1D" w:rsidSect="00350659">
      <w:pgSz w:w="12240" w:h="15840"/>
      <w:pgMar w:top="576"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74C"/>
    <w:multiLevelType w:val="hybridMultilevel"/>
    <w:tmpl w:val="23B8D5E2"/>
    <w:lvl w:ilvl="0" w:tplc="EBD29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DE5912"/>
    <w:multiLevelType w:val="hybridMultilevel"/>
    <w:tmpl w:val="41B8AE3A"/>
    <w:lvl w:ilvl="0" w:tplc="1C18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B174E9"/>
    <w:multiLevelType w:val="hybridMultilevel"/>
    <w:tmpl w:val="D1A897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66592"/>
    <w:multiLevelType w:val="hybridMultilevel"/>
    <w:tmpl w:val="14F094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704045">
    <w:abstractNumId w:val="2"/>
  </w:num>
  <w:num w:numId="2" w16cid:durableId="531958680">
    <w:abstractNumId w:val="3"/>
  </w:num>
  <w:num w:numId="3" w16cid:durableId="629627375">
    <w:abstractNumId w:val="1"/>
  </w:num>
  <w:num w:numId="4" w16cid:durableId="90487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FF"/>
    <w:rsid w:val="00074432"/>
    <w:rsid w:val="001950D9"/>
    <w:rsid w:val="001C70FF"/>
    <w:rsid w:val="0020579B"/>
    <w:rsid w:val="002769B5"/>
    <w:rsid w:val="00350659"/>
    <w:rsid w:val="003816B6"/>
    <w:rsid w:val="004F5314"/>
    <w:rsid w:val="00584EF9"/>
    <w:rsid w:val="00613412"/>
    <w:rsid w:val="00650207"/>
    <w:rsid w:val="00761239"/>
    <w:rsid w:val="008114C5"/>
    <w:rsid w:val="00817F63"/>
    <w:rsid w:val="008B557B"/>
    <w:rsid w:val="009471C3"/>
    <w:rsid w:val="00A07336"/>
    <w:rsid w:val="00A41D1D"/>
    <w:rsid w:val="00BA0AE3"/>
    <w:rsid w:val="00BC0094"/>
    <w:rsid w:val="00C21A2B"/>
    <w:rsid w:val="00D95668"/>
    <w:rsid w:val="00DE1D3E"/>
    <w:rsid w:val="00EA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3CAB"/>
  <w15:chartTrackingRefBased/>
  <w15:docId w15:val="{347178BA-70B4-4003-B3A9-604228A5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70FF"/>
    <w:pPr>
      <w:spacing w:after="0" w:line="240" w:lineRule="auto"/>
    </w:pPr>
  </w:style>
  <w:style w:type="character" w:styleId="Hyperlink">
    <w:name w:val="Hyperlink"/>
    <w:basedOn w:val="DefaultParagraphFont"/>
    <w:uiPriority w:val="99"/>
    <w:unhideWhenUsed/>
    <w:rsid w:val="002769B5"/>
    <w:rPr>
      <w:color w:val="0563C1" w:themeColor="hyperlink"/>
      <w:u w:val="single"/>
    </w:rPr>
  </w:style>
  <w:style w:type="paragraph" w:styleId="ListParagraph">
    <w:name w:val="List Paragraph"/>
    <w:basedOn w:val="Normal"/>
    <w:uiPriority w:val="34"/>
    <w:qFormat/>
    <w:rsid w:val="00074432"/>
    <w:pPr>
      <w:ind w:left="720"/>
      <w:contextualSpacing/>
    </w:pPr>
  </w:style>
  <w:style w:type="paragraph" w:styleId="BalloonText">
    <w:name w:val="Balloon Text"/>
    <w:basedOn w:val="Normal"/>
    <w:link w:val="BalloonTextChar"/>
    <w:uiPriority w:val="99"/>
    <w:semiHidden/>
    <w:unhideWhenUsed/>
    <w:rsid w:val="00C21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A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bl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eastalabamaems.com" TargetMode="External"/><Relationship Id="rId5" Type="http://schemas.openxmlformats.org/officeDocument/2006/relationships/hyperlink" Target="mailto:md@eastalabamaem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Coordinator</dc:creator>
  <cp:keywords/>
  <dc:description/>
  <cp:lastModifiedBy>Allan Pace</cp:lastModifiedBy>
  <cp:revision>2</cp:revision>
  <cp:lastPrinted>2021-09-29T13:27:00Z</cp:lastPrinted>
  <dcterms:created xsi:type="dcterms:W3CDTF">2025-08-26T17:52:00Z</dcterms:created>
  <dcterms:modified xsi:type="dcterms:W3CDTF">2025-08-26T17:52:00Z</dcterms:modified>
</cp:coreProperties>
</file>