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AA" w:rsidRPr="003055F0" w:rsidRDefault="000C2BAA" w:rsidP="000C2BAA">
      <w:pPr>
        <w:tabs>
          <w:tab w:val="left" w:pos="450"/>
          <w:tab w:val="left" w:pos="540"/>
          <w:tab w:val="left" w:pos="720"/>
          <w:tab w:val="left" w:pos="1080"/>
        </w:tabs>
        <w:spacing w:before="40" w:after="40" w:line="360" w:lineRule="auto"/>
        <w:rPr>
          <w:rFonts w:ascii="Times New Roman" w:hAnsi="Times New Roman"/>
          <w:b/>
          <w:color w:val="4F6228"/>
          <w:szCs w:val="24"/>
        </w:rPr>
      </w:pPr>
    </w:p>
    <w:p w:rsidR="000C2BAA" w:rsidRPr="000E7A7B" w:rsidRDefault="000C2BAA" w:rsidP="00833B94">
      <w:pPr>
        <w:tabs>
          <w:tab w:val="left" w:pos="450"/>
          <w:tab w:val="left" w:pos="540"/>
          <w:tab w:val="left" w:pos="720"/>
          <w:tab w:val="left" w:pos="1080"/>
        </w:tabs>
        <w:jc w:val="center"/>
        <w:rPr>
          <w:rFonts w:ascii="Arial" w:hAnsi="Arial" w:cs="Arial"/>
          <w:b/>
          <w:color w:val="1D0486"/>
          <w:sz w:val="40"/>
          <w:szCs w:val="40"/>
        </w:rPr>
      </w:pPr>
      <w:r w:rsidRPr="000E7A7B">
        <w:rPr>
          <w:rFonts w:ascii="Arial" w:hAnsi="Arial" w:cs="Arial"/>
          <w:b/>
          <w:color w:val="1D0486"/>
          <w:sz w:val="40"/>
          <w:szCs w:val="40"/>
        </w:rPr>
        <w:t>Medical Direction &amp; Accountability Plan</w:t>
      </w:r>
    </w:p>
    <w:p w:rsidR="000C2BAA" w:rsidRPr="000E7A7B" w:rsidRDefault="000C2BAA" w:rsidP="00833B94">
      <w:pPr>
        <w:tabs>
          <w:tab w:val="left" w:pos="450"/>
          <w:tab w:val="left" w:pos="540"/>
          <w:tab w:val="left" w:pos="720"/>
          <w:tab w:val="left" w:pos="1080"/>
        </w:tabs>
        <w:jc w:val="center"/>
        <w:rPr>
          <w:rFonts w:ascii="Blackadder ITC" w:hAnsi="Blackadder ITC" w:cs="Arial"/>
          <w:b/>
          <w:color w:val="1D0486"/>
          <w:sz w:val="40"/>
          <w:szCs w:val="40"/>
        </w:rPr>
      </w:pPr>
      <w:proofErr w:type="gramStart"/>
      <w:r w:rsidRPr="000E7A7B">
        <w:rPr>
          <w:rFonts w:ascii="Blackadder ITC" w:hAnsi="Blackadder ITC" w:cs="Arial"/>
          <w:b/>
          <w:color w:val="1D0486"/>
          <w:sz w:val="40"/>
          <w:szCs w:val="40"/>
        </w:rPr>
        <w:t>for</w:t>
      </w:r>
      <w:proofErr w:type="gramEnd"/>
    </w:p>
    <w:p w:rsidR="000C2BAA" w:rsidRDefault="000C2BAA" w:rsidP="00833B94">
      <w:pPr>
        <w:tabs>
          <w:tab w:val="left" w:pos="450"/>
          <w:tab w:val="left" w:pos="540"/>
          <w:tab w:val="left" w:pos="720"/>
          <w:tab w:val="left" w:pos="1080"/>
        </w:tabs>
        <w:spacing w:before="40" w:after="40" w:line="360" w:lineRule="auto"/>
        <w:jc w:val="center"/>
        <w:rPr>
          <w:rFonts w:ascii="Arial" w:hAnsi="Arial" w:cs="Arial"/>
          <w:b/>
          <w:color w:val="1D0486"/>
          <w:sz w:val="40"/>
          <w:szCs w:val="40"/>
        </w:rPr>
      </w:pPr>
      <w:r w:rsidRPr="000E7A7B">
        <w:rPr>
          <w:rFonts w:ascii="Arial" w:hAnsi="Arial" w:cs="Arial"/>
          <w:b/>
          <w:color w:val="1D0486"/>
          <w:sz w:val="40"/>
          <w:szCs w:val="40"/>
        </w:rPr>
        <w:t xml:space="preserve">Alabama EMS Region </w:t>
      </w:r>
      <w:proofErr w:type="gramStart"/>
      <w:r w:rsidR="00A220D4" w:rsidRPr="000E7A7B">
        <w:rPr>
          <w:rFonts w:ascii="Arial" w:hAnsi="Arial" w:cs="Arial"/>
          <w:b/>
          <w:color w:val="1D0486"/>
          <w:sz w:val="40"/>
          <w:szCs w:val="40"/>
        </w:rPr>
        <w:t>Two</w:t>
      </w:r>
      <w:proofErr w:type="gramEnd"/>
    </w:p>
    <w:p w:rsidR="00E91E9B" w:rsidRDefault="00E91E9B" w:rsidP="00833B94">
      <w:pPr>
        <w:tabs>
          <w:tab w:val="left" w:pos="450"/>
          <w:tab w:val="left" w:pos="540"/>
          <w:tab w:val="left" w:pos="720"/>
          <w:tab w:val="left" w:pos="1080"/>
        </w:tabs>
        <w:spacing w:before="40" w:after="40" w:line="360" w:lineRule="auto"/>
        <w:jc w:val="center"/>
        <w:rPr>
          <w:rFonts w:ascii="Arial" w:hAnsi="Arial" w:cs="Arial"/>
          <w:b/>
          <w:color w:val="1D0486"/>
          <w:sz w:val="40"/>
          <w:szCs w:val="40"/>
        </w:rPr>
      </w:pPr>
    </w:p>
    <w:p w:rsidR="00E91E9B" w:rsidRPr="000E7A7B" w:rsidRDefault="00E91E9B" w:rsidP="00833B94">
      <w:pPr>
        <w:tabs>
          <w:tab w:val="left" w:pos="450"/>
          <w:tab w:val="left" w:pos="540"/>
          <w:tab w:val="left" w:pos="720"/>
          <w:tab w:val="left" w:pos="1080"/>
          <w:tab w:val="left" w:pos="3585"/>
          <w:tab w:val="center" w:pos="4680"/>
        </w:tabs>
        <w:spacing w:before="40" w:after="40" w:line="360" w:lineRule="auto"/>
        <w:jc w:val="center"/>
        <w:rPr>
          <w:rFonts w:ascii="Arial" w:hAnsi="Arial" w:cs="Arial"/>
          <w:b/>
          <w:color w:val="1D0486"/>
          <w:sz w:val="40"/>
          <w:szCs w:val="40"/>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rPr>
          <w:rFonts w:ascii="Times New Roman" w:hAnsi="Times New Roman"/>
          <w:b/>
          <w:color w:val="4F6228"/>
          <w:szCs w:val="24"/>
        </w:rPr>
      </w:pPr>
    </w:p>
    <w:p w:rsidR="000C2BAA" w:rsidRPr="003055F0" w:rsidRDefault="000C2BAA" w:rsidP="000C2BAA">
      <w:pPr>
        <w:tabs>
          <w:tab w:val="left" w:pos="450"/>
          <w:tab w:val="left" w:pos="540"/>
          <w:tab w:val="left" w:pos="720"/>
          <w:tab w:val="left" w:pos="1080"/>
        </w:tabs>
        <w:spacing w:before="40" w:after="40" w:line="360" w:lineRule="auto"/>
        <w:jc w:val="center"/>
        <w:rPr>
          <w:rFonts w:ascii="Times New Roman" w:hAnsi="Times New Roman"/>
          <w:b/>
          <w:color w:val="4F6228"/>
          <w:szCs w:val="24"/>
        </w:rPr>
      </w:pPr>
    </w:p>
    <w:p w:rsidR="000C2BAA" w:rsidRDefault="000C2BAA"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A220D4" w:rsidRDefault="006317CE"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r>
        <w:rPr>
          <w:noProof/>
        </w:rPr>
        <w:drawing>
          <wp:inline distT="0" distB="0" distL="0" distR="0">
            <wp:extent cx="1584562" cy="1414348"/>
            <wp:effectExtent l="19050" t="0" r="0" b="0"/>
            <wp:docPr id="7" name="Picture 4" descr="C:\Documents and Settings\kparker\Local Settings\Temporary Internet Files\Content.Word\New EA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parker\Local Settings\Temporary Internet Files\Content.Word\New EAEMS.JPG"/>
                    <pic:cNvPicPr>
                      <a:picLocks noChangeAspect="1" noChangeArrowheads="1"/>
                    </pic:cNvPicPr>
                  </pic:nvPicPr>
                  <pic:blipFill>
                    <a:blip r:embed="rId8" cstate="print"/>
                    <a:srcRect/>
                    <a:stretch>
                      <a:fillRect/>
                    </a:stretch>
                  </pic:blipFill>
                  <pic:spPr bwMode="auto">
                    <a:xfrm>
                      <a:off x="0" y="0"/>
                      <a:ext cx="1586366" cy="1415958"/>
                    </a:xfrm>
                    <a:prstGeom prst="rect">
                      <a:avLst/>
                    </a:prstGeom>
                    <a:noFill/>
                    <a:ln w="9525">
                      <a:noFill/>
                      <a:miter lim="800000"/>
                      <a:headEnd/>
                      <a:tailEnd/>
                    </a:ln>
                  </pic:spPr>
                </pic:pic>
              </a:graphicData>
            </a:graphic>
          </wp:inline>
        </w:drawing>
      </w:r>
    </w:p>
    <w:p w:rsidR="00143687" w:rsidRDefault="00143687"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143687" w:rsidRDefault="00143687" w:rsidP="000C2BAA">
      <w:pPr>
        <w:tabs>
          <w:tab w:val="left" w:pos="450"/>
          <w:tab w:val="left" w:pos="540"/>
          <w:tab w:val="left" w:pos="720"/>
          <w:tab w:val="left" w:pos="1080"/>
        </w:tabs>
        <w:spacing w:before="40" w:after="40" w:line="360" w:lineRule="auto"/>
        <w:jc w:val="center"/>
        <w:rPr>
          <w:rFonts w:ascii="Arial" w:eastAsia="Times New Roman" w:hAnsi="Arial" w:cs="Arial"/>
          <w:b/>
          <w:color w:val="4F6228"/>
          <w:sz w:val="32"/>
          <w:szCs w:val="32"/>
        </w:rPr>
      </w:pPr>
    </w:p>
    <w:p w:rsidR="00A220D4" w:rsidRDefault="006317CE"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r w:rsidRPr="006317CE">
        <w:rPr>
          <w:rFonts w:ascii="Arial" w:eastAsia="Times New Roman" w:hAnsi="Arial" w:cs="Arial"/>
          <w:b/>
          <w:color w:val="031987"/>
          <w:sz w:val="40"/>
          <w:szCs w:val="40"/>
        </w:rPr>
        <w:t xml:space="preserve">East Alabama Emergency Medical Services, Inc. </w:t>
      </w: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E91E9B" w:rsidRDefault="00E91E9B" w:rsidP="000C2BAA">
      <w:pPr>
        <w:tabs>
          <w:tab w:val="left" w:pos="450"/>
          <w:tab w:val="left" w:pos="540"/>
          <w:tab w:val="left" w:pos="720"/>
          <w:tab w:val="left" w:pos="1080"/>
        </w:tabs>
        <w:spacing w:before="40" w:after="40" w:line="360" w:lineRule="auto"/>
        <w:jc w:val="center"/>
        <w:rPr>
          <w:rFonts w:ascii="Arial" w:eastAsia="Times New Roman" w:hAnsi="Arial" w:cs="Arial"/>
          <w:b/>
          <w:color w:val="031987"/>
          <w:sz w:val="40"/>
          <w:szCs w:val="40"/>
        </w:rPr>
      </w:pPr>
    </w:p>
    <w:p w:rsidR="006317CE" w:rsidRDefault="006317CE" w:rsidP="000C2BAA">
      <w:pPr>
        <w:tabs>
          <w:tab w:val="left" w:pos="450"/>
          <w:tab w:val="left" w:pos="540"/>
          <w:tab w:val="left" w:pos="720"/>
          <w:tab w:val="left" w:pos="1080"/>
        </w:tabs>
        <w:rPr>
          <w:rFonts w:ascii="Arial Black" w:eastAsia="Times New Roman" w:hAnsi="Arial Black" w:cs="Arial"/>
          <w:b/>
          <w:sz w:val="28"/>
          <w:szCs w:val="28"/>
        </w:rPr>
      </w:pPr>
    </w:p>
    <w:p w:rsidR="000C2BAA" w:rsidRPr="00A220D4" w:rsidRDefault="000C2BAA" w:rsidP="00C25119">
      <w:pPr>
        <w:tabs>
          <w:tab w:val="left" w:pos="450"/>
          <w:tab w:val="left" w:pos="540"/>
          <w:tab w:val="left" w:pos="720"/>
          <w:tab w:val="left" w:pos="1080"/>
        </w:tabs>
        <w:jc w:val="center"/>
        <w:rPr>
          <w:rFonts w:ascii="Arial Black" w:eastAsia="Times New Roman" w:hAnsi="Arial Black" w:cs="Arial"/>
          <w:b/>
          <w:sz w:val="28"/>
          <w:szCs w:val="28"/>
        </w:rPr>
      </w:pPr>
      <w:r w:rsidRPr="00A220D4">
        <w:rPr>
          <w:rFonts w:ascii="Arial Black" w:eastAsia="Times New Roman" w:hAnsi="Arial Black" w:cs="Arial"/>
          <w:b/>
          <w:sz w:val="28"/>
          <w:szCs w:val="28"/>
        </w:rPr>
        <w:t xml:space="preserve">Medical Direction and Accountability Plan </w:t>
      </w:r>
    </w:p>
    <w:p w:rsidR="00660076" w:rsidRPr="00A220D4" w:rsidRDefault="00660076" w:rsidP="000C2BAA">
      <w:pPr>
        <w:tabs>
          <w:tab w:val="left" w:pos="450"/>
          <w:tab w:val="left" w:pos="540"/>
          <w:tab w:val="left" w:pos="720"/>
          <w:tab w:val="left" w:pos="1080"/>
        </w:tabs>
        <w:rPr>
          <w:rFonts w:ascii="Arial Black" w:eastAsia="Times New Roman" w:hAnsi="Arial Black" w:cs="Arial"/>
          <w:b/>
          <w:sz w:val="28"/>
          <w:szCs w:val="28"/>
        </w:rPr>
      </w:pPr>
    </w:p>
    <w:p w:rsidR="000C2BAA" w:rsidRPr="00A220D4" w:rsidRDefault="000C2BAA" w:rsidP="000C2BAA">
      <w:pPr>
        <w:tabs>
          <w:tab w:val="left" w:pos="450"/>
          <w:tab w:val="left" w:pos="540"/>
          <w:tab w:val="left" w:pos="720"/>
          <w:tab w:val="left" w:pos="1080"/>
        </w:tabs>
        <w:rPr>
          <w:rFonts w:ascii="Arial" w:eastAsia="Times New Roman" w:hAnsi="Arial" w:cs="Arial"/>
          <w:b/>
          <w:szCs w:val="24"/>
        </w:rPr>
      </w:pPr>
    </w:p>
    <w:p w:rsidR="000C2BAA" w:rsidRPr="00A220D4" w:rsidRDefault="000C2BAA" w:rsidP="000C2BAA">
      <w:pPr>
        <w:tabs>
          <w:tab w:val="left" w:pos="450"/>
          <w:tab w:val="left" w:pos="540"/>
          <w:tab w:val="left" w:pos="720"/>
          <w:tab w:val="left" w:pos="1080"/>
        </w:tabs>
        <w:rPr>
          <w:rFonts w:ascii="Arial" w:eastAsia="Times New Roman" w:hAnsi="Arial" w:cs="Arial"/>
          <w:b/>
          <w:sz w:val="28"/>
          <w:szCs w:val="28"/>
        </w:rPr>
      </w:pPr>
    </w:p>
    <w:p w:rsidR="000C2BAA" w:rsidRPr="00A220D4" w:rsidRDefault="000C2BAA" w:rsidP="000C2BAA">
      <w:pPr>
        <w:widowControl w:val="0"/>
        <w:tabs>
          <w:tab w:val="left" w:pos="450"/>
          <w:tab w:val="left" w:pos="540"/>
          <w:tab w:val="left" w:pos="720"/>
          <w:tab w:val="left" w:pos="1080"/>
        </w:tabs>
        <w:autoSpaceDE w:val="0"/>
        <w:autoSpaceDN w:val="0"/>
        <w:adjustRightInd w:val="0"/>
        <w:rPr>
          <w:rFonts w:ascii="Edwardian Script ITC" w:hAnsi="Edwardian Script ITC" w:cs="Arial"/>
          <w:sz w:val="32"/>
          <w:szCs w:val="32"/>
        </w:rPr>
      </w:pPr>
      <w:r w:rsidRPr="00A220D4">
        <w:rPr>
          <w:rFonts w:ascii="Edwardian Script ITC" w:hAnsi="Edwardian Script ITC" w:cs="Arial"/>
          <w:sz w:val="32"/>
          <w:szCs w:val="32"/>
        </w:rPr>
        <w:t xml:space="preserve">Approved By </w:t>
      </w:r>
    </w:p>
    <w:p w:rsidR="000C2BAA" w:rsidRPr="00A220D4" w:rsidRDefault="0062518F" w:rsidP="000C2BAA">
      <w:pPr>
        <w:widowControl w:val="0"/>
        <w:tabs>
          <w:tab w:val="left" w:pos="450"/>
          <w:tab w:val="left" w:pos="540"/>
          <w:tab w:val="left" w:pos="720"/>
          <w:tab w:val="left" w:pos="1080"/>
        </w:tabs>
        <w:autoSpaceDE w:val="0"/>
        <w:autoSpaceDN w:val="0"/>
        <w:adjustRightInd w:val="0"/>
        <w:rPr>
          <w:rFonts w:ascii="Arial" w:hAnsi="Arial" w:cs="Arial"/>
          <w:b/>
        </w:rPr>
      </w:pPr>
      <w:r>
        <w:rPr>
          <w:rFonts w:ascii="Arial" w:hAnsi="Arial" w:cs="Arial"/>
          <w:b/>
        </w:rPr>
        <w:t>Region 2 Medical Direction and Accountability Committee</w:t>
      </w:r>
    </w:p>
    <w:p w:rsidR="000C2BAA" w:rsidRPr="00A220D4" w:rsidRDefault="0062518F" w:rsidP="000C2BAA">
      <w:pPr>
        <w:widowControl w:val="0"/>
        <w:tabs>
          <w:tab w:val="left" w:pos="450"/>
          <w:tab w:val="left" w:pos="540"/>
          <w:tab w:val="left" w:pos="720"/>
          <w:tab w:val="left" w:pos="1080"/>
        </w:tabs>
        <w:autoSpaceDE w:val="0"/>
        <w:autoSpaceDN w:val="0"/>
        <w:adjustRightInd w:val="0"/>
        <w:rPr>
          <w:rFonts w:ascii="Arial" w:hAnsi="Arial" w:cs="Arial"/>
          <w:b/>
        </w:rPr>
      </w:pPr>
      <w:r>
        <w:rPr>
          <w:rFonts w:ascii="Arial" w:hAnsi="Arial" w:cs="Arial"/>
          <w:b/>
        </w:rPr>
        <w:t>09/</w:t>
      </w:r>
      <w:r w:rsidR="00376CA9">
        <w:rPr>
          <w:rFonts w:ascii="Arial" w:hAnsi="Arial" w:cs="Arial"/>
          <w:b/>
        </w:rPr>
        <w:t>15</w:t>
      </w:r>
      <w:r>
        <w:rPr>
          <w:rFonts w:ascii="Arial" w:hAnsi="Arial" w:cs="Arial"/>
          <w:b/>
        </w:rPr>
        <w:t>/20</w:t>
      </w:r>
      <w:r w:rsidR="00376CA9">
        <w:rPr>
          <w:rFonts w:ascii="Arial" w:hAnsi="Arial" w:cs="Arial"/>
          <w:b/>
        </w:rPr>
        <w:t>20</w:t>
      </w: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rPr>
      </w:pPr>
    </w:p>
    <w:p w:rsidR="00A81894" w:rsidRDefault="00A81894" w:rsidP="00A81894">
      <w:pPr>
        <w:tabs>
          <w:tab w:val="left" w:pos="450"/>
          <w:tab w:val="left" w:pos="540"/>
          <w:tab w:val="left" w:pos="720"/>
          <w:tab w:val="left" w:pos="1080"/>
        </w:tabs>
        <w:rPr>
          <w:rFonts w:ascii="Edwardian Script ITC" w:eastAsia="Times New Roman" w:hAnsi="Edwardian Script ITC" w:cs="Arial"/>
          <w:sz w:val="32"/>
          <w:szCs w:val="32"/>
        </w:rPr>
      </w:pPr>
    </w:p>
    <w:p w:rsidR="00A81894" w:rsidRPr="00A220D4" w:rsidRDefault="00A81894" w:rsidP="00A81894">
      <w:pPr>
        <w:tabs>
          <w:tab w:val="left" w:pos="450"/>
          <w:tab w:val="left" w:pos="540"/>
          <w:tab w:val="left" w:pos="720"/>
          <w:tab w:val="left" w:pos="1080"/>
        </w:tabs>
        <w:rPr>
          <w:rFonts w:ascii="Edwardian Script ITC" w:eastAsia="Times New Roman" w:hAnsi="Edwardian Script ITC" w:cs="Arial"/>
          <w:sz w:val="32"/>
          <w:szCs w:val="32"/>
        </w:rPr>
      </w:pPr>
      <w:r w:rsidRPr="00A220D4">
        <w:rPr>
          <w:rFonts w:ascii="Edwardian Script ITC" w:eastAsia="Times New Roman" w:hAnsi="Edwardian Script ITC" w:cs="Arial"/>
          <w:sz w:val="32"/>
          <w:szCs w:val="32"/>
        </w:rPr>
        <w:t>Published by</w:t>
      </w:r>
    </w:p>
    <w:p w:rsidR="00A81894" w:rsidRPr="00A220D4" w:rsidRDefault="00A81894" w:rsidP="00A81894">
      <w:pPr>
        <w:widowControl w:val="0"/>
        <w:tabs>
          <w:tab w:val="left" w:pos="450"/>
          <w:tab w:val="left" w:pos="540"/>
          <w:tab w:val="left" w:pos="720"/>
          <w:tab w:val="left" w:pos="1080"/>
        </w:tabs>
        <w:autoSpaceDE w:val="0"/>
        <w:autoSpaceDN w:val="0"/>
        <w:adjustRightInd w:val="0"/>
        <w:rPr>
          <w:rFonts w:ascii="Arial" w:hAnsi="Arial" w:cs="Arial"/>
          <w:b/>
          <w:szCs w:val="24"/>
        </w:rPr>
      </w:pPr>
      <w:r w:rsidRPr="00A220D4">
        <w:rPr>
          <w:rFonts w:ascii="Arial" w:hAnsi="Arial" w:cs="Arial"/>
          <w:b/>
          <w:szCs w:val="24"/>
        </w:rPr>
        <w:t xml:space="preserve">Alabama EMS Region </w:t>
      </w:r>
      <w:r>
        <w:rPr>
          <w:rFonts w:ascii="Arial" w:hAnsi="Arial" w:cs="Arial"/>
          <w:b/>
          <w:szCs w:val="24"/>
        </w:rPr>
        <w:t>2</w:t>
      </w:r>
    </w:p>
    <w:p w:rsidR="00A81894" w:rsidRDefault="00A81894" w:rsidP="00A81894">
      <w:pPr>
        <w:widowControl w:val="0"/>
        <w:tabs>
          <w:tab w:val="left" w:pos="450"/>
          <w:tab w:val="left" w:pos="540"/>
          <w:tab w:val="left" w:pos="720"/>
          <w:tab w:val="left" w:pos="1080"/>
        </w:tabs>
        <w:autoSpaceDE w:val="0"/>
        <w:autoSpaceDN w:val="0"/>
        <w:adjustRightInd w:val="0"/>
        <w:rPr>
          <w:rFonts w:ascii="Arial" w:hAnsi="Arial" w:cs="Arial"/>
          <w:b/>
          <w:szCs w:val="24"/>
        </w:rPr>
      </w:pPr>
      <w:r>
        <w:rPr>
          <w:rFonts w:ascii="Arial" w:hAnsi="Arial" w:cs="Arial"/>
          <w:b/>
          <w:szCs w:val="24"/>
        </w:rPr>
        <w:t>10/01/20</w:t>
      </w:r>
      <w:r w:rsidR="00376CA9">
        <w:rPr>
          <w:rFonts w:ascii="Arial" w:hAnsi="Arial" w:cs="Arial"/>
          <w:b/>
          <w:szCs w:val="24"/>
        </w:rPr>
        <w:t>20</w:t>
      </w:r>
    </w:p>
    <w:p w:rsidR="00095965" w:rsidRDefault="00095965" w:rsidP="000C2BAA">
      <w:pPr>
        <w:widowControl w:val="0"/>
        <w:tabs>
          <w:tab w:val="left" w:pos="450"/>
          <w:tab w:val="left" w:pos="540"/>
          <w:tab w:val="left" w:pos="720"/>
          <w:tab w:val="left" w:pos="1080"/>
        </w:tabs>
        <w:autoSpaceDE w:val="0"/>
        <w:autoSpaceDN w:val="0"/>
        <w:adjustRightInd w:val="0"/>
        <w:rPr>
          <w:rFonts w:ascii="Arial" w:hAnsi="Arial" w:cs="Arial"/>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9F3464" w:rsidRPr="003055F0" w:rsidRDefault="009F3464"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3055F0"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Pr="003055F0" w:rsidRDefault="00143687"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Default="000C2BAA"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143687" w:rsidRDefault="006317CE" w:rsidP="000C2BAA">
      <w:pPr>
        <w:widowControl w:val="0"/>
        <w:tabs>
          <w:tab w:val="left" w:pos="450"/>
          <w:tab w:val="left" w:pos="540"/>
          <w:tab w:val="left" w:pos="720"/>
          <w:tab w:val="left" w:pos="1080"/>
        </w:tabs>
        <w:autoSpaceDE w:val="0"/>
        <w:autoSpaceDN w:val="0"/>
        <w:adjustRightInd w:val="0"/>
        <w:rPr>
          <w:rFonts w:ascii="Arial" w:hAnsi="Arial" w:cs="Arial"/>
          <w:color w:val="4F6228"/>
        </w:rPr>
      </w:pPr>
      <w:r>
        <w:rPr>
          <w:noProof/>
        </w:rPr>
        <w:drawing>
          <wp:inline distT="0" distB="0" distL="0" distR="0">
            <wp:extent cx="1188777" cy="1061078"/>
            <wp:effectExtent l="19050" t="0" r="0" b="0"/>
            <wp:docPr id="2" name="Picture 1" descr="C:\Documents and Settings\kparker\Local Settings\Temporary Internet Files\Content.Word\New EA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parker\Local Settings\Temporary Internet Files\Content.Word\New EAEMS.JPG"/>
                    <pic:cNvPicPr>
                      <a:picLocks noChangeAspect="1" noChangeArrowheads="1"/>
                    </pic:cNvPicPr>
                  </pic:nvPicPr>
                  <pic:blipFill>
                    <a:blip r:embed="rId8" cstate="print"/>
                    <a:srcRect/>
                    <a:stretch>
                      <a:fillRect/>
                    </a:stretch>
                  </pic:blipFill>
                  <pic:spPr bwMode="auto">
                    <a:xfrm>
                      <a:off x="0" y="0"/>
                      <a:ext cx="1192318" cy="1064238"/>
                    </a:xfrm>
                    <a:prstGeom prst="rect">
                      <a:avLst/>
                    </a:prstGeom>
                    <a:noFill/>
                    <a:ln w="9525">
                      <a:noFill/>
                      <a:miter lim="800000"/>
                      <a:headEnd/>
                      <a:tailEnd/>
                    </a:ln>
                  </pic:spPr>
                </pic:pic>
              </a:graphicData>
            </a:graphic>
          </wp:inline>
        </w:drawing>
      </w:r>
    </w:p>
    <w:p w:rsidR="00C25119" w:rsidRPr="003055F0" w:rsidRDefault="00C25119" w:rsidP="000C2BAA">
      <w:pPr>
        <w:widowControl w:val="0"/>
        <w:tabs>
          <w:tab w:val="left" w:pos="450"/>
          <w:tab w:val="left" w:pos="540"/>
          <w:tab w:val="left" w:pos="720"/>
          <w:tab w:val="left" w:pos="1080"/>
        </w:tabs>
        <w:autoSpaceDE w:val="0"/>
        <w:autoSpaceDN w:val="0"/>
        <w:adjustRightInd w:val="0"/>
        <w:rPr>
          <w:rFonts w:ascii="Arial" w:hAnsi="Arial" w:cs="Arial"/>
          <w:color w:val="4F6228"/>
        </w:rPr>
      </w:pPr>
    </w:p>
    <w:p w:rsidR="000C2BAA" w:rsidRPr="00C25119" w:rsidRDefault="00C25119" w:rsidP="000C2BAA">
      <w:pPr>
        <w:widowControl w:val="0"/>
        <w:tabs>
          <w:tab w:val="left" w:pos="450"/>
          <w:tab w:val="left" w:pos="540"/>
          <w:tab w:val="left" w:pos="720"/>
          <w:tab w:val="left" w:pos="1080"/>
        </w:tabs>
        <w:autoSpaceDE w:val="0"/>
        <w:autoSpaceDN w:val="0"/>
        <w:adjustRightInd w:val="0"/>
        <w:rPr>
          <w:rFonts w:ascii="Arial" w:hAnsi="Arial" w:cs="Arial"/>
        </w:rPr>
      </w:pPr>
      <w:r w:rsidRPr="00C25119">
        <w:rPr>
          <w:rFonts w:ascii="Arial" w:hAnsi="Arial" w:cs="Arial"/>
        </w:rPr>
        <w:t xml:space="preserve">East Alabama Emergency Medical Services, Inc. </w:t>
      </w:r>
    </w:p>
    <w:p w:rsidR="00DE173F" w:rsidRDefault="00DE173F" w:rsidP="000C2BAA">
      <w:pPr>
        <w:widowControl w:val="0"/>
        <w:autoSpaceDE w:val="0"/>
        <w:autoSpaceDN w:val="0"/>
        <w:adjustRightInd w:val="0"/>
        <w:rPr>
          <w:rFonts w:ascii="Arial" w:hAnsi="Arial" w:cs="Arial"/>
        </w:rPr>
      </w:pPr>
      <w:r>
        <w:rPr>
          <w:rFonts w:ascii="Arial" w:hAnsi="Arial" w:cs="Arial"/>
        </w:rPr>
        <w:t>Speedway Industrial Drive</w:t>
      </w:r>
    </w:p>
    <w:p w:rsidR="00DE173F" w:rsidRDefault="00DE173F" w:rsidP="000C2BAA">
      <w:pPr>
        <w:widowControl w:val="0"/>
        <w:autoSpaceDE w:val="0"/>
        <w:autoSpaceDN w:val="0"/>
        <w:adjustRightInd w:val="0"/>
        <w:rPr>
          <w:rFonts w:ascii="Arial" w:hAnsi="Arial" w:cs="Arial"/>
        </w:rPr>
      </w:pPr>
      <w:r>
        <w:rPr>
          <w:rFonts w:ascii="Arial" w:hAnsi="Arial" w:cs="Arial"/>
        </w:rPr>
        <w:t>P.O. Box 700</w:t>
      </w:r>
    </w:p>
    <w:p w:rsidR="000C2BAA" w:rsidRPr="003055F0" w:rsidRDefault="00DE173F" w:rsidP="000C2BAA">
      <w:pPr>
        <w:widowControl w:val="0"/>
        <w:autoSpaceDE w:val="0"/>
        <w:autoSpaceDN w:val="0"/>
        <w:adjustRightInd w:val="0"/>
        <w:rPr>
          <w:rFonts w:ascii="Arial" w:hAnsi="Arial" w:cs="Arial"/>
          <w:color w:val="4F6228"/>
        </w:rPr>
      </w:pPr>
      <w:r>
        <w:rPr>
          <w:rFonts w:ascii="Arial" w:hAnsi="Arial" w:cs="Arial"/>
        </w:rPr>
        <w:t xml:space="preserve">Lincoln, AL 35096 </w:t>
      </w:r>
      <w:r>
        <w:rPr>
          <w:rFonts w:ascii="Arial" w:hAnsi="Arial" w:cs="Arial"/>
          <w:color w:val="4F6228"/>
        </w:rPr>
        <w:t xml:space="preserve"> </w:t>
      </w:r>
    </w:p>
    <w:p w:rsidR="000C2BAA" w:rsidRPr="003D4F9F" w:rsidRDefault="00DE173F" w:rsidP="000C2BAA">
      <w:pPr>
        <w:widowControl w:val="0"/>
        <w:autoSpaceDE w:val="0"/>
        <w:autoSpaceDN w:val="0"/>
        <w:adjustRightInd w:val="0"/>
        <w:rPr>
          <w:rFonts w:ascii="Arial" w:hAnsi="Arial" w:cs="Arial"/>
          <w:szCs w:val="24"/>
        </w:rPr>
      </w:pPr>
      <w:r w:rsidRPr="003D4F9F">
        <w:rPr>
          <w:rFonts w:ascii="Arial" w:hAnsi="Arial" w:cs="Arial"/>
          <w:szCs w:val="24"/>
        </w:rPr>
        <w:t>205.763.8400</w:t>
      </w:r>
    </w:p>
    <w:p w:rsidR="00660076" w:rsidRPr="003D4F9F" w:rsidRDefault="00DE173F" w:rsidP="000C2BAA">
      <w:pPr>
        <w:widowControl w:val="0"/>
        <w:autoSpaceDE w:val="0"/>
        <w:autoSpaceDN w:val="0"/>
        <w:adjustRightInd w:val="0"/>
        <w:rPr>
          <w:rFonts w:ascii="Arial" w:hAnsi="Arial" w:cs="Arial"/>
          <w:szCs w:val="24"/>
        </w:rPr>
      </w:pPr>
      <w:r w:rsidRPr="003D4F9F">
        <w:rPr>
          <w:rFonts w:ascii="Arial" w:hAnsi="Arial" w:cs="Arial"/>
          <w:szCs w:val="24"/>
        </w:rPr>
        <w:t xml:space="preserve">205.763.8402 Fax </w:t>
      </w:r>
    </w:p>
    <w:p w:rsidR="000C2BAA" w:rsidRPr="003D4F9F" w:rsidRDefault="001C2A26" w:rsidP="000C2BAA">
      <w:pPr>
        <w:widowControl w:val="0"/>
        <w:autoSpaceDE w:val="0"/>
        <w:autoSpaceDN w:val="0"/>
        <w:adjustRightInd w:val="0"/>
        <w:rPr>
          <w:rFonts w:ascii="Arial" w:hAnsi="Arial" w:cs="Arial"/>
          <w:szCs w:val="24"/>
        </w:rPr>
      </w:pPr>
      <w:r>
        <w:rPr>
          <w:rFonts w:ascii="Arial" w:hAnsi="Arial" w:cs="Arial"/>
          <w:szCs w:val="24"/>
        </w:rPr>
        <w:t>www.</w:t>
      </w:r>
      <w:r w:rsidR="00DE173F" w:rsidRPr="003D4F9F">
        <w:rPr>
          <w:rFonts w:ascii="Arial" w:hAnsi="Arial" w:cs="Arial"/>
          <w:szCs w:val="24"/>
        </w:rPr>
        <w:t>eastalabamaems.com</w:t>
      </w:r>
    </w:p>
    <w:p w:rsidR="00DE173F" w:rsidRDefault="001C2A26" w:rsidP="000C2BAA">
      <w:pPr>
        <w:widowControl w:val="0"/>
        <w:autoSpaceDE w:val="0"/>
        <w:autoSpaceDN w:val="0"/>
        <w:adjustRightInd w:val="0"/>
        <w:rPr>
          <w:rFonts w:ascii="Arial" w:hAnsi="Arial" w:cs="Arial"/>
          <w:b/>
          <w:color w:val="C00000"/>
          <w:szCs w:val="24"/>
        </w:rPr>
      </w:pPr>
      <w:hyperlink r:id="rId9" w:history="1">
        <w:r w:rsidRPr="00290243">
          <w:rPr>
            <w:rStyle w:val="Hyperlink"/>
            <w:rFonts w:ascii="Arial" w:hAnsi="Arial" w:cs="Arial"/>
            <w:b/>
            <w:szCs w:val="24"/>
          </w:rPr>
          <w:t>info@eastalabamaems.com</w:t>
        </w:r>
      </w:hyperlink>
      <w:r>
        <w:rPr>
          <w:rFonts w:ascii="Arial" w:hAnsi="Arial" w:cs="Arial"/>
          <w:b/>
          <w:color w:val="C00000"/>
          <w:szCs w:val="24"/>
        </w:rPr>
        <w:tab/>
      </w:r>
    </w:p>
    <w:p w:rsidR="000C2BAA" w:rsidRPr="00E52559" w:rsidRDefault="000C2BAA" w:rsidP="00554579">
      <w:pPr>
        <w:widowControl w:val="0"/>
        <w:tabs>
          <w:tab w:val="left" w:pos="450"/>
          <w:tab w:val="left" w:pos="540"/>
          <w:tab w:val="left" w:pos="720"/>
          <w:tab w:val="left" w:pos="1080"/>
        </w:tabs>
        <w:autoSpaceDE w:val="0"/>
        <w:autoSpaceDN w:val="0"/>
        <w:adjustRightInd w:val="0"/>
        <w:spacing w:before="40" w:after="40"/>
        <w:jc w:val="center"/>
        <w:rPr>
          <w:rFonts w:ascii="Arial" w:eastAsia="Times New Roman" w:hAnsi="Arial" w:cs="Arial"/>
          <w:b/>
          <w:sz w:val="28"/>
          <w:szCs w:val="28"/>
        </w:rPr>
      </w:pPr>
    </w:p>
    <w:sdt>
      <w:sdtPr>
        <w:rPr>
          <w:rFonts w:ascii="Times" w:eastAsia="Times" w:hAnsi="Times" w:cs="Times New Roman"/>
          <w:b w:val="0"/>
          <w:bCs w:val="0"/>
          <w:color w:val="auto"/>
          <w:sz w:val="24"/>
          <w:szCs w:val="20"/>
          <w:u w:val="single"/>
        </w:rPr>
        <w:id w:val="172288562"/>
        <w:docPartObj>
          <w:docPartGallery w:val="Table of Contents"/>
          <w:docPartUnique/>
        </w:docPartObj>
      </w:sdtPr>
      <w:sdtEndPr/>
      <w:sdtContent>
        <w:p w:rsidR="008108B8" w:rsidRDefault="008108B8" w:rsidP="00C57E86">
          <w:pPr>
            <w:pStyle w:val="TOCHeading"/>
            <w:tabs>
              <w:tab w:val="left" w:pos="7410"/>
            </w:tabs>
          </w:pPr>
          <w:r>
            <w:t>Table of Contents</w:t>
          </w:r>
          <w:r w:rsidR="00997970">
            <w:t xml:space="preserve"> </w:t>
          </w:r>
          <w:r w:rsidR="00C57E86">
            <w:tab/>
          </w:r>
        </w:p>
        <w:p w:rsidR="008108B8" w:rsidRPr="008108B8" w:rsidRDefault="008108B8" w:rsidP="00CF0EC4">
          <w:pPr>
            <w:spacing w:line="720" w:lineRule="auto"/>
          </w:pPr>
        </w:p>
        <w:p w:rsidR="0031750F" w:rsidRDefault="00111E43" w:rsidP="0031750F">
          <w:pPr>
            <w:pStyle w:val="TOC1"/>
            <w:rPr>
              <w:rFonts w:asciiTheme="minorHAnsi" w:eastAsiaTheme="minorEastAsia" w:hAnsiTheme="minorHAnsi" w:cstheme="minorBidi"/>
              <w:noProof/>
              <w:sz w:val="22"/>
              <w:szCs w:val="22"/>
            </w:rPr>
          </w:pPr>
          <w:r>
            <w:fldChar w:fldCharType="begin"/>
          </w:r>
          <w:r w:rsidR="008108B8">
            <w:instrText xml:space="preserve"> TOC \o "1-3" \h \z \u </w:instrText>
          </w:r>
          <w:r>
            <w:fldChar w:fldCharType="separate"/>
          </w:r>
          <w:hyperlink w:anchor="_Toc68246363" w:history="1">
            <w:r w:rsidR="0031750F" w:rsidRPr="00516C23">
              <w:rPr>
                <w:rStyle w:val="Hyperlink"/>
                <w:rFonts w:ascii="Arial" w:hAnsi="Arial" w:cs="Arial"/>
                <w:noProof/>
              </w:rPr>
              <w:t xml:space="preserve">I. </w:t>
            </w:r>
            <w:r w:rsidR="0031750F" w:rsidRPr="00516C23">
              <w:rPr>
                <w:rStyle w:val="Hyperlink"/>
                <w:noProof/>
              </w:rPr>
              <w:t>INTRODUCTION</w:t>
            </w:r>
            <w:r w:rsidR="0031750F">
              <w:rPr>
                <w:noProof/>
                <w:webHidden/>
              </w:rPr>
              <w:tab/>
            </w:r>
            <w:r w:rsidR="0031750F">
              <w:rPr>
                <w:noProof/>
                <w:webHidden/>
              </w:rPr>
              <w:fldChar w:fldCharType="begin"/>
            </w:r>
            <w:r w:rsidR="0031750F">
              <w:rPr>
                <w:noProof/>
                <w:webHidden/>
              </w:rPr>
              <w:instrText xml:space="preserve"> PAGEREF _Toc68246363 \h </w:instrText>
            </w:r>
            <w:r w:rsidR="0031750F">
              <w:rPr>
                <w:noProof/>
                <w:webHidden/>
              </w:rPr>
            </w:r>
            <w:r w:rsidR="0031750F">
              <w:rPr>
                <w:noProof/>
                <w:webHidden/>
              </w:rPr>
              <w:fldChar w:fldCharType="separate"/>
            </w:r>
            <w:r w:rsidR="0031750F">
              <w:rPr>
                <w:noProof/>
                <w:webHidden/>
              </w:rPr>
              <w:t>5</w:t>
            </w:r>
            <w:r w:rsidR="0031750F">
              <w:rPr>
                <w:noProof/>
                <w:webHidden/>
              </w:rPr>
              <w:fldChar w:fldCharType="end"/>
            </w:r>
          </w:hyperlink>
        </w:p>
        <w:p w:rsidR="0031750F" w:rsidRDefault="00BE7324" w:rsidP="0031750F">
          <w:pPr>
            <w:pStyle w:val="TOC1"/>
            <w:rPr>
              <w:rFonts w:asciiTheme="minorHAnsi" w:eastAsiaTheme="minorEastAsia" w:hAnsiTheme="minorHAnsi" w:cstheme="minorBidi"/>
              <w:noProof/>
              <w:sz w:val="22"/>
              <w:szCs w:val="22"/>
            </w:rPr>
          </w:pPr>
          <w:hyperlink w:anchor="_Toc68246364" w:history="1">
            <w:r w:rsidR="0031750F" w:rsidRPr="00516C23">
              <w:rPr>
                <w:rStyle w:val="Hyperlink"/>
                <w:rFonts w:ascii="Arial" w:hAnsi="Arial" w:cs="Arial"/>
                <w:noProof/>
              </w:rPr>
              <w:t xml:space="preserve">II. </w:t>
            </w:r>
            <w:r w:rsidR="0031750F" w:rsidRPr="00516C23">
              <w:rPr>
                <w:rStyle w:val="Hyperlink"/>
                <w:noProof/>
              </w:rPr>
              <w:t>PURPOSE &amp; SCOPE</w:t>
            </w:r>
            <w:r w:rsidR="0031750F">
              <w:rPr>
                <w:noProof/>
                <w:webHidden/>
              </w:rPr>
              <w:tab/>
            </w:r>
            <w:r w:rsidR="0031750F">
              <w:rPr>
                <w:noProof/>
                <w:webHidden/>
              </w:rPr>
              <w:fldChar w:fldCharType="begin"/>
            </w:r>
            <w:r w:rsidR="0031750F">
              <w:rPr>
                <w:noProof/>
                <w:webHidden/>
              </w:rPr>
              <w:instrText xml:space="preserve"> PAGEREF _Toc68246364 \h </w:instrText>
            </w:r>
            <w:r w:rsidR="0031750F">
              <w:rPr>
                <w:noProof/>
                <w:webHidden/>
              </w:rPr>
            </w:r>
            <w:r w:rsidR="0031750F">
              <w:rPr>
                <w:noProof/>
                <w:webHidden/>
              </w:rPr>
              <w:fldChar w:fldCharType="separate"/>
            </w:r>
            <w:r w:rsidR="0031750F">
              <w:rPr>
                <w:noProof/>
                <w:webHidden/>
              </w:rPr>
              <w:t>6</w:t>
            </w:r>
            <w:r w:rsidR="0031750F">
              <w:rPr>
                <w:noProof/>
                <w:webHidden/>
              </w:rPr>
              <w:fldChar w:fldCharType="end"/>
            </w:r>
          </w:hyperlink>
        </w:p>
        <w:p w:rsidR="0031750F" w:rsidRDefault="00BE7324" w:rsidP="0031750F">
          <w:pPr>
            <w:pStyle w:val="TOC1"/>
            <w:rPr>
              <w:rFonts w:asciiTheme="minorHAnsi" w:eastAsiaTheme="minorEastAsia" w:hAnsiTheme="minorHAnsi" w:cstheme="minorBidi"/>
              <w:noProof/>
              <w:sz w:val="22"/>
              <w:szCs w:val="22"/>
            </w:rPr>
          </w:pPr>
          <w:hyperlink w:anchor="_Toc68246365" w:history="1">
            <w:r w:rsidR="0031750F" w:rsidRPr="00516C23">
              <w:rPr>
                <w:rStyle w:val="Hyperlink"/>
                <w:rFonts w:ascii="Arial" w:hAnsi="Arial" w:cs="Arial"/>
                <w:noProof/>
              </w:rPr>
              <w:t xml:space="preserve">III. </w:t>
            </w:r>
            <w:r w:rsidR="0031750F" w:rsidRPr="00516C23">
              <w:rPr>
                <w:rStyle w:val="Hyperlink"/>
                <w:noProof/>
              </w:rPr>
              <w:t>REGION TWO OPERATIONAL STRUCTURE</w:t>
            </w:r>
            <w:r w:rsidR="0031750F">
              <w:rPr>
                <w:noProof/>
                <w:webHidden/>
              </w:rPr>
              <w:tab/>
            </w:r>
            <w:r w:rsidR="0031750F">
              <w:rPr>
                <w:noProof/>
                <w:webHidden/>
              </w:rPr>
              <w:fldChar w:fldCharType="begin"/>
            </w:r>
            <w:r w:rsidR="0031750F">
              <w:rPr>
                <w:noProof/>
                <w:webHidden/>
              </w:rPr>
              <w:instrText xml:space="preserve"> PAGEREF _Toc68246365 \h </w:instrText>
            </w:r>
            <w:r w:rsidR="0031750F">
              <w:rPr>
                <w:noProof/>
                <w:webHidden/>
              </w:rPr>
            </w:r>
            <w:r w:rsidR="0031750F">
              <w:rPr>
                <w:noProof/>
                <w:webHidden/>
              </w:rPr>
              <w:fldChar w:fldCharType="separate"/>
            </w:r>
            <w:r w:rsidR="0031750F">
              <w:rPr>
                <w:noProof/>
                <w:webHidden/>
              </w:rPr>
              <w:t>7</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66" w:history="1">
            <w:r w:rsidR="0031750F" w:rsidRPr="00516C23">
              <w:rPr>
                <w:rStyle w:val="Hyperlink"/>
                <w:noProof/>
              </w:rPr>
              <w:t>A. Regional Authority</w:t>
            </w:r>
            <w:r w:rsidR="0031750F">
              <w:rPr>
                <w:noProof/>
                <w:webHidden/>
              </w:rPr>
              <w:tab/>
            </w:r>
            <w:r w:rsidR="0031750F">
              <w:rPr>
                <w:noProof/>
                <w:webHidden/>
              </w:rPr>
              <w:fldChar w:fldCharType="begin"/>
            </w:r>
            <w:r w:rsidR="0031750F">
              <w:rPr>
                <w:noProof/>
                <w:webHidden/>
              </w:rPr>
              <w:instrText xml:space="preserve"> PAGEREF _Toc68246366 \h </w:instrText>
            </w:r>
            <w:r w:rsidR="0031750F">
              <w:rPr>
                <w:noProof/>
                <w:webHidden/>
              </w:rPr>
            </w:r>
            <w:r w:rsidR="0031750F">
              <w:rPr>
                <w:noProof/>
                <w:webHidden/>
              </w:rPr>
              <w:fldChar w:fldCharType="separate"/>
            </w:r>
            <w:r w:rsidR="0031750F">
              <w:rPr>
                <w:noProof/>
                <w:webHidden/>
              </w:rPr>
              <w:t>7</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67" w:history="1">
            <w:r w:rsidR="0031750F" w:rsidRPr="00516C23">
              <w:rPr>
                <w:rStyle w:val="Hyperlink"/>
                <w:noProof/>
              </w:rPr>
              <w:t>B. Regional Office</w:t>
            </w:r>
            <w:r w:rsidR="0031750F">
              <w:rPr>
                <w:noProof/>
                <w:webHidden/>
              </w:rPr>
              <w:tab/>
            </w:r>
            <w:r w:rsidR="0031750F">
              <w:rPr>
                <w:noProof/>
                <w:webHidden/>
              </w:rPr>
              <w:fldChar w:fldCharType="begin"/>
            </w:r>
            <w:r w:rsidR="0031750F">
              <w:rPr>
                <w:noProof/>
                <w:webHidden/>
              </w:rPr>
              <w:instrText xml:space="preserve"> PAGEREF _Toc68246367 \h </w:instrText>
            </w:r>
            <w:r w:rsidR="0031750F">
              <w:rPr>
                <w:noProof/>
                <w:webHidden/>
              </w:rPr>
            </w:r>
            <w:r w:rsidR="0031750F">
              <w:rPr>
                <w:noProof/>
                <w:webHidden/>
              </w:rPr>
              <w:fldChar w:fldCharType="separate"/>
            </w:r>
            <w:r w:rsidR="0031750F">
              <w:rPr>
                <w:noProof/>
                <w:webHidden/>
              </w:rPr>
              <w:t>7</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68" w:history="1">
            <w:r w:rsidR="0031750F" w:rsidRPr="00516C23">
              <w:rPr>
                <w:rStyle w:val="Hyperlink"/>
                <w:noProof/>
              </w:rPr>
              <w:t>C. Regional Medical Director</w:t>
            </w:r>
            <w:r w:rsidR="0031750F">
              <w:rPr>
                <w:noProof/>
                <w:webHidden/>
              </w:rPr>
              <w:tab/>
            </w:r>
            <w:r w:rsidR="0031750F">
              <w:rPr>
                <w:noProof/>
                <w:webHidden/>
              </w:rPr>
              <w:fldChar w:fldCharType="begin"/>
            </w:r>
            <w:r w:rsidR="0031750F">
              <w:rPr>
                <w:noProof/>
                <w:webHidden/>
              </w:rPr>
              <w:instrText xml:space="preserve"> PAGEREF _Toc68246368 \h </w:instrText>
            </w:r>
            <w:r w:rsidR="0031750F">
              <w:rPr>
                <w:noProof/>
                <w:webHidden/>
              </w:rPr>
            </w:r>
            <w:r w:rsidR="0031750F">
              <w:rPr>
                <w:noProof/>
                <w:webHidden/>
              </w:rPr>
              <w:fldChar w:fldCharType="separate"/>
            </w:r>
            <w:r w:rsidR="0031750F">
              <w:rPr>
                <w:noProof/>
                <w:webHidden/>
              </w:rPr>
              <w:t>7</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69" w:history="1">
            <w:r w:rsidR="0031750F" w:rsidRPr="00516C23">
              <w:rPr>
                <w:rStyle w:val="Hyperlink"/>
                <w:noProof/>
              </w:rPr>
              <w:t>D. Medical Direction</w:t>
            </w:r>
            <w:r w:rsidR="0031750F">
              <w:rPr>
                <w:noProof/>
                <w:webHidden/>
              </w:rPr>
              <w:tab/>
            </w:r>
            <w:r w:rsidR="0031750F">
              <w:rPr>
                <w:noProof/>
                <w:webHidden/>
              </w:rPr>
              <w:fldChar w:fldCharType="begin"/>
            </w:r>
            <w:r w:rsidR="0031750F">
              <w:rPr>
                <w:noProof/>
                <w:webHidden/>
              </w:rPr>
              <w:instrText xml:space="preserve"> PAGEREF _Toc68246369 \h </w:instrText>
            </w:r>
            <w:r w:rsidR="0031750F">
              <w:rPr>
                <w:noProof/>
                <w:webHidden/>
              </w:rPr>
            </w:r>
            <w:r w:rsidR="0031750F">
              <w:rPr>
                <w:noProof/>
                <w:webHidden/>
              </w:rPr>
              <w:fldChar w:fldCharType="separate"/>
            </w:r>
            <w:r w:rsidR="0031750F">
              <w:rPr>
                <w:noProof/>
                <w:webHidden/>
              </w:rPr>
              <w:t>8</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70" w:history="1">
            <w:r w:rsidR="0031750F" w:rsidRPr="00516C23">
              <w:rPr>
                <w:rStyle w:val="Hyperlink"/>
                <w:noProof/>
              </w:rPr>
              <w:t>E. Medical Direction and Accountability Committee (MDAC)</w:t>
            </w:r>
            <w:r w:rsidR="0031750F">
              <w:rPr>
                <w:noProof/>
                <w:webHidden/>
              </w:rPr>
              <w:tab/>
            </w:r>
            <w:r w:rsidR="0031750F">
              <w:rPr>
                <w:noProof/>
                <w:webHidden/>
              </w:rPr>
              <w:fldChar w:fldCharType="begin"/>
            </w:r>
            <w:r w:rsidR="0031750F">
              <w:rPr>
                <w:noProof/>
                <w:webHidden/>
              </w:rPr>
              <w:instrText xml:space="preserve"> PAGEREF _Toc68246370 \h </w:instrText>
            </w:r>
            <w:r w:rsidR="0031750F">
              <w:rPr>
                <w:noProof/>
                <w:webHidden/>
              </w:rPr>
            </w:r>
            <w:r w:rsidR="0031750F">
              <w:rPr>
                <w:noProof/>
                <w:webHidden/>
              </w:rPr>
              <w:fldChar w:fldCharType="separate"/>
            </w:r>
            <w:r w:rsidR="0031750F">
              <w:rPr>
                <w:noProof/>
                <w:webHidden/>
              </w:rPr>
              <w:t>9</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71" w:history="1">
            <w:r w:rsidR="0031750F" w:rsidRPr="00516C23">
              <w:rPr>
                <w:rStyle w:val="Hyperlink"/>
                <w:rFonts w:ascii="Arial" w:hAnsi="Arial" w:cs="Arial"/>
                <w:noProof/>
              </w:rPr>
              <w:t xml:space="preserve">G. </w:t>
            </w:r>
            <w:r w:rsidR="0031750F" w:rsidRPr="00516C23">
              <w:rPr>
                <w:rStyle w:val="Hyperlink"/>
                <w:noProof/>
              </w:rPr>
              <w:t>Quality Assessment/Quality Improvement</w:t>
            </w:r>
            <w:r w:rsidR="0031750F">
              <w:rPr>
                <w:noProof/>
                <w:webHidden/>
              </w:rPr>
              <w:tab/>
            </w:r>
            <w:r w:rsidR="0031750F">
              <w:rPr>
                <w:noProof/>
                <w:webHidden/>
              </w:rPr>
              <w:fldChar w:fldCharType="begin"/>
            </w:r>
            <w:r w:rsidR="0031750F">
              <w:rPr>
                <w:noProof/>
                <w:webHidden/>
              </w:rPr>
              <w:instrText xml:space="preserve"> PAGEREF _Toc68246371 \h </w:instrText>
            </w:r>
            <w:r w:rsidR="0031750F">
              <w:rPr>
                <w:noProof/>
                <w:webHidden/>
              </w:rPr>
            </w:r>
            <w:r w:rsidR="0031750F">
              <w:rPr>
                <w:noProof/>
                <w:webHidden/>
              </w:rPr>
              <w:fldChar w:fldCharType="separate"/>
            </w:r>
            <w:r w:rsidR="0031750F">
              <w:rPr>
                <w:noProof/>
                <w:webHidden/>
              </w:rPr>
              <w:t>10</w:t>
            </w:r>
            <w:r w:rsidR="0031750F">
              <w:rPr>
                <w:noProof/>
                <w:webHidden/>
              </w:rPr>
              <w:fldChar w:fldCharType="end"/>
            </w:r>
          </w:hyperlink>
        </w:p>
        <w:p w:rsidR="0031750F" w:rsidRDefault="00BE7324" w:rsidP="0031750F">
          <w:pPr>
            <w:pStyle w:val="TOC2"/>
            <w:tabs>
              <w:tab w:val="right" w:leader="dot" w:pos="9350"/>
            </w:tabs>
            <w:spacing w:line="720" w:lineRule="auto"/>
            <w:rPr>
              <w:rFonts w:asciiTheme="minorHAnsi" w:eastAsiaTheme="minorEastAsia" w:hAnsiTheme="minorHAnsi" w:cstheme="minorBidi"/>
              <w:noProof/>
              <w:sz w:val="22"/>
              <w:szCs w:val="22"/>
            </w:rPr>
          </w:pPr>
          <w:hyperlink w:anchor="_Toc68246372" w:history="1">
            <w:r w:rsidR="0031750F" w:rsidRPr="00516C23">
              <w:rPr>
                <w:rStyle w:val="Hyperlink"/>
                <w:rFonts w:ascii="Arial" w:hAnsi="Arial" w:cs="Arial"/>
                <w:noProof/>
              </w:rPr>
              <w:t xml:space="preserve">H. </w:t>
            </w:r>
            <w:r w:rsidR="0031750F" w:rsidRPr="00516C23">
              <w:rPr>
                <w:rStyle w:val="Hyperlink"/>
                <w:noProof/>
              </w:rPr>
              <w:t>Alabama AHS (Acute Health System) Components</w:t>
            </w:r>
            <w:r w:rsidR="0031750F">
              <w:rPr>
                <w:noProof/>
                <w:webHidden/>
              </w:rPr>
              <w:tab/>
            </w:r>
            <w:r w:rsidR="0031750F">
              <w:rPr>
                <w:noProof/>
                <w:webHidden/>
              </w:rPr>
              <w:fldChar w:fldCharType="begin"/>
            </w:r>
            <w:r w:rsidR="0031750F">
              <w:rPr>
                <w:noProof/>
                <w:webHidden/>
              </w:rPr>
              <w:instrText xml:space="preserve"> PAGEREF _Toc68246372 \h </w:instrText>
            </w:r>
            <w:r w:rsidR="0031750F">
              <w:rPr>
                <w:noProof/>
                <w:webHidden/>
              </w:rPr>
            </w:r>
            <w:r w:rsidR="0031750F">
              <w:rPr>
                <w:noProof/>
                <w:webHidden/>
              </w:rPr>
              <w:fldChar w:fldCharType="separate"/>
            </w:r>
            <w:r w:rsidR="0031750F">
              <w:rPr>
                <w:noProof/>
                <w:webHidden/>
              </w:rPr>
              <w:t>10</w:t>
            </w:r>
            <w:r w:rsidR="0031750F">
              <w:rPr>
                <w:noProof/>
                <w:webHidden/>
              </w:rPr>
              <w:fldChar w:fldCharType="end"/>
            </w:r>
          </w:hyperlink>
        </w:p>
        <w:p w:rsidR="0031750F" w:rsidRDefault="00BE7324" w:rsidP="0031750F">
          <w:pPr>
            <w:pStyle w:val="TOC2"/>
            <w:tabs>
              <w:tab w:val="left" w:pos="660"/>
              <w:tab w:val="right" w:leader="dot" w:pos="9350"/>
            </w:tabs>
            <w:spacing w:line="720" w:lineRule="auto"/>
            <w:rPr>
              <w:rFonts w:asciiTheme="minorHAnsi" w:eastAsiaTheme="minorEastAsia" w:hAnsiTheme="minorHAnsi" w:cstheme="minorBidi"/>
              <w:noProof/>
              <w:sz w:val="22"/>
              <w:szCs w:val="22"/>
            </w:rPr>
          </w:pPr>
          <w:hyperlink w:anchor="_Toc68246373" w:history="1">
            <w:r w:rsidR="0031750F" w:rsidRPr="00516C23">
              <w:rPr>
                <w:rStyle w:val="Hyperlink"/>
                <w:noProof/>
              </w:rPr>
              <w:t>I.</w:t>
            </w:r>
            <w:r w:rsidR="0031750F">
              <w:rPr>
                <w:rFonts w:asciiTheme="minorHAnsi" w:eastAsiaTheme="minorEastAsia" w:hAnsiTheme="minorHAnsi" w:cstheme="minorBidi"/>
                <w:noProof/>
                <w:sz w:val="22"/>
                <w:szCs w:val="22"/>
              </w:rPr>
              <w:tab/>
            </w:r>
            <w:r w:rsidR="0031750F" w:rsidRPr="00516C23">
              <w:rPr>
                <w:rStyle w:val="Hyperlink"/>
                <w:noProof/>
              </w:rPr>
              <w:t>Emergency Event Plans / Procedures</w:t>
            </w:r>
            <w:r w:rsidR="0031750F">
              <w:rPr>
                <w:noProof/>
                <w:webHidden/>
              </w:rPr>
              <w:tab/>
            </w:r>
            <w:r w:rsidR="0031750F">
              <w:rPr>
                <w:noProof/>
                <w:webHidden/>
              </w:rPr>
              <w:fldChar w:fldCharType="begin"/>
            </w:r>
            <w:r w:rsidR="0031750F">
              <w:rPr>
                <w:noProof/>
                <w:webHidden/>
              </w:rPr>
              <w:instrText xml:space="preserve"> PAGEREF _Toc68246373 \h </w:instrText>
            </w:r>
            <w:r w:rsidR="0031750F">
              <w:rPr>
                <w:noProof/>
                <w:webHidden/>
              </w:rPr>
            </w:r>
            <w:r w:rsidR="0031750F">
              <w:rPr>
                <w:noProof/>
                <w:webHidden/>
              </w:rPr>
              <w:fldChar w:fldCharType="separate"/>
            </w:r>
            <w:r w:rsidR="0031750F">
              <w:rPr>
                <w:noProof/>
                <w:webHidden/>
              </w:rPr>
              <w:t>10</w:t>
            </w:r>
            <w:r w:rsidR="0031750F">
              <w:rPr>
                <w:noProof/>
                <w:webHidden/>
              </w:rPr>
              <w:fldChar w:fldCharType="end"/>
            </w:r>
          </w:hyperlink>
        </w:p>
        <w:p w:rsidR="0031750F" w:rsidRDefault="00BE7324" w:rsidP="0031750F">
          <w:pPr>
            <w:pStyle w:val="TOC1"/>
            <w:rPr>
              <w:rFonts w:asciiTheme="minorHAnsi" w:eastAsiaTheme="minorEastAsia" w:hAnsiTheme="minorHAnsi" w:cstheme="minorBidi"/>
              <w:noProof/>
              <w:sz w:val="22"/>
              <w:szCs w:val="22"/>
            </w:rPr>
          </w:pPr>
          <w:hyperlink w:anchor="_Toc68246374" w:history="1">
            <w:r w:rsidR="0031750F" w:rsidRPr="00516C23">
              <w:rPr>
                <w:rStyle w:val="Hyperlink"/>
                <w:noProof/>
              </w:rPr>
              <w:t>IV. MEDICAL DIRECTION AND ACCOUNTABILITY PLAN UPDATES</w:t>
            </w:r>
            <w:r w:rsidR="0031750F">
              <w:rPr>
                <w:noProof/>
                <w:webHidden/>
              </w:rPr>
              <w:tab/>
            </w:r>
            <w:r w:rsidR="0031750F">
              <w:rPr>
                <w:noProof/>
                <w:webHidden/>
              </w:rPr>
              <w:fldChar w:fldCharType="begin"/>
            </w:r>
            <w:r w:rsidR="0031750F">
              <w:rPr>
                <w:noProof/>
                <w:webHidden/>
              </w:rPr>
              <w:instrText xml:space="preserve"> PAGEREF _Toc68246374 \h </w:instrText>
            </w:r>
            <w:r w:rsidR="0031750F">
              <w:rPr>
                <w:noProof/>
                <w:webHidden/>
              </w:rPr>
            </w:r>
            <w:r w:rsidR="0031750F">
              <w:rPr>
                <w:noProof/>
                <w:webHidden/>
              </w:rPr>
              <w:fldChar w:fldCharType="separate"/>
            </w:r>
            <w:r w:rsidR="0031750F">
              <w:rPr>
                <w:noProof/>
                <w:webHidden/>
              </w:rPr>
              <w:t>10</w:t>
            </w:r>
            <w:r w:rsidR="0031750F">
              <w:rPr>
                <w:noProof/>
                <w:webHidden/>
              </w:rPr>
              <w:fldChar w:fldCharType="end"/>
            </w:r>
          </w:hyperlink>
        </w:p>
        <w:p w:rsidR="0031750F" w:rsidRDefault="00BE7324" w:rsidP="0031750F">
          <w:pPr>
            <w:pStyle w:val="TOC1"/>
            <w:rPr>
              <w:rFonts w:asciiTheme="minorHAnsi" w:eastAsiaTheme="minorEastAsia" w:hAnsiTheme="minorHAnsi" w:cstheme="minorBidi"/>
              <w:noProof/>
              <w:sz w:val="22"/>
              <w:szCs w:val="22"/>
            </w:rPr>
          </w:pPr>
          <w:hyperlink w:anchor="_Toc68246375" w:history="1">
            <w:r w:rsidR="0031750F" w:rsidRPr="00516C23">
              <w:rPr>
                <w:rStyle w:val="Hyperlink"/>
                <w:noProof/>
              </w:rPr>
              <w:t>V. REGIONAL RESOURCES</w:t>
            </w:r>
            <w:r w:rsidR="0031750F">
              <w:rPr>
                <w:noProof/>
                <w:webHidden/>
              </w:rPr>
              <w:tab/>
            </w:r>
            <w:r w:rsidR="0031750F">
              <w:rPr>
                <w:noProof/>
                <w:webHidden/>
              </w:rPr>
              <w:fldChar w:fldCharType="begin"/>
            </w:r>
            <w:r w:rsidR="0031750F">
              <w:rPr>
                <w:noProof/>
                <w:webHidden/>
              </w:rPr>
              <w:instrText xml:space="preserve"> PAGEREF _Toc68246375 \h </w:instrText>
            </w:r>
            <w:r w:rsidR="0031750F">
              <w:rPr>
                <w:noProof/>
                <w:webHidden/>
              </w:rPr>
            </w:r>
            <w:r w:rsidR="0031750F">
              <w:rPr>
                <w:noProof/>
                <w:webHidden/>
              </w:rPr>
              <w:fldChar w:fldCharType="separate"/>
            </w:r>
            <w:r w:rsidR="0031750F">
              <w:rPr>
                <w:noProof/>
                <w:webHidden/>
              </w:rPr>
              <w:t>11</w:t>
            </w:r>
            <w:r w:rsidR="0031750F">
              <w:rPr>
                <w:noProof/>
                <w:webHidden/>
              </w:rPr>
              <w:fldChar w:fldCharType="end"/>
            </w:r>
          </w:hyperlink>
        </w:p>
        <w:p w:rsidR="00A81894" w:rsidRDefault="00111E43" w:rsidP="00CF0EC4">
          <w:pPr>
            <w:widowControl w:val="0"/>
            <w:tabs>
              <w:tab w:val="left" w:pos="450"/>
              <w:tab w:val="left" w:leader="dot" w:pos="7380"/>
            </w:tabs>
            <w:autoSpaceDE w:val="0"/>
            <w:autoSpaceDN w:val="0"/>
            <w:adjustRightInd w:val="0"/>
            <w:spacing w:before="40" w:after="40" w:line="720" w:lineRule="auto"/>
            <w:rPr>
              <w:rFonts w:ascii="Arial" w:eastAsia="Times New Roman" w:hAnsi="Arial" w:cs="Arial"/>
              <w:szCs w:val="24"/>
            </w:rPr>
          </w:pPr>
          <w:r>
            <w:lastRenderedPageBreak/>
            <w:fldChar w:fldCharType="end"/>
          </w:r>
          <w:r w:rsidR="00A81894" w:rsidRPr="00A81894">
            <w:rPr>
              <w:rFonts w:ascii="Arial" w:eastAsia="Times New Roman" w:hAnsi="Arial" w:cs="Arial"/>
              <w:b/>
              <w:szCs w:val="24"/>
            </w:rPr>
            <w:t xml:space="preserve"> </w:t>
          </w:r>
          <w:r w:rsidR="00A81894">
            <w:rPr>
              <w:rFonts w:ascii="Arial" w:eastAsia="Times New Roman" w:hAnsi="Arial" w:cs="Arial"/>
              <w:b/>
              <w:szCs w:val="24"/>
            </w:rPr>
            <w:t>Appendix</w:t>
          </w:r>
          <w:r w:rsidR="00A81894" w:rsidRPr="00E52559">
            <w:rPr>
              <w:rFonts w:ascii="Arial" w:eastAsia="Times New Roman" w:hAnsi="Arial" w:cs="Arial"/>
              <w:b/>
              <w:szCs w:val="24"/>
            </w:rPr>
            <w:t>: Reference Documents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A</w:t>
          </w:r>
          <w:r>
            <w:rPr>
              <w:rFonts w:ascii="Arial" w:eastAsia="Times New Roman" w:hAnsi="Arial" w:cs="Arial"/>
              <w:szCs w:val="24"/>
            </w:rPr>
            <w:tab/>
            <w:t>EAEMS Agency Fact Sheet</w:t>
          </w:r>
        </w:p>
        <w:p w:rsidR="00A81894" w:rsidRDefault="00A81894" w:rsidP="00A81894">
          <w:pPr>
            <w:widowControl w:val="0"/>
            <w:tabs>
              <w:tab w:val="left" w:pos="450"/>
              <w:tab w:val="left" w:pos="216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B  </w:t>
          </w:r>
          <w:r>
            <w:rPr>
              <w:rFonts w:ascii="Arial" w:eastAsia="Times New Roman" w:hAnsi="Arial" w:cs="Arial"/>
              <w:szCs w:val="24"/>
            </w:rPr>
            <w:tab/>
            <w:t>EAEMS Region 2 MDAC Members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 xml:space="preserve">       Appendix C</w:t>
          </w:r>
          <w:r>
            <w:rPr>
              <w:rFonts w:ascii="Arial" w:eastAsia="Times New Roman" w:hAnsi="Arial" w:cs="Arial"/>
              <w:szCs w:val="24"/>
            </w:rPr>
            <w:tab/>
            <w:t>ADPH EMS RULES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D </w:t>
          </w:r>
          <w:r>
            <w:rPr>
              <w:rFonts w:ascii="Arial" w:eastAsia="Times New Roman" w:hAnsi="Arial" w:cs="Arial"/>
              <w:szCs w:val="24"/>
            </w:rPr>
            <w:tab/>
            <w:t>ADPH/OEMS Patient Care Protocols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E </w:t>
          </w:r>
          <w:r>
            <w:rPr>
              <w:rFonts w:ascii="Arial" w:eastAsia="Times New Roman" w:hAnsi="Arial" w:cs="Arial"/>
              <w:szCs w:val="24"/>
            </w:rPr>
            <w:tab/>
            <w:t>ADPH/OEMS Provider Services Operational Guidelines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F  </w:t>
          </w:r>
          <w:r>
            <w:rPr>
              <w:rFonts w:ascii="Arial" w:eastAsia="Times New Roman" w:hAnsi="Arial" w:cs="Arial"/>
              <w:szCs w:val="24"/>
            </w:rPr>
            <w:tab/>
            <w:t>Regional Advisory Council Meeting Operating Procedures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G </w:t>
          </w:r>
          <w:r>
            <w:rPr>
              <w:rFonts w:ascii="Arial" w:eastAsia="Times New Roman" w:hAnsi="Arial" w:cs="Arial"/>
              <w:szCs w:val="24"/>
            </w:rPr>
            <w:tab/>
          </w:r>
          <w:r w:rsidRPr="00E868A0">
            <w:rPr>
              <w:rFonts w:ascii="Arial" w:eastAsia="Times New Roman" w:hAnsi="Arial" w:cs="Arial"/>
              <w:szCs w:val="24"/>
            </w:rPr>
            <w:t>Regional</w:t>
          </w:r>
          <w:r>
            <w:rPr>
              <w:rFonts w:ascii="Arial" w:eastAsia="Times New Roman" w:hAnsi="Arial" w:cs="Arial"/>
              <w:szCs w:val="24"/>
            </w:rPr>
            <w:t xml:space="preserve"> Quality Improvement Committee Guidelines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H</w:t>
          </w:r>
          <w:r>
            <w:rPr>
              <w:rFonts w:ascii="Arial" w:eastAsia="Times New Roman" w:hAnsi="Arial" w:cs="Arial"/>
              <w:szCs w:val="24"/>
            </w:rPr>
            <w:tab/>
            <w:t>EAEMS Regional Helicopter EMS Plan</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I</w:t>
          </w:r>
          <w:r>
            <w:rPr>
              <w:rFonts w:ascii="Arial" w:eastAsia="Times New Roman" w:hAnsi="Arial" w:cs="Arial"/>
              <w:szCs w:val="24"/>
            </w:rPr>
            <w:tab/>
            <w:t>EAEMS Regional Trauma System Plan</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J </w:t>
          </w:r>
          <w:r>
            <w:rPr>
              <w:rFonts w:ascii="Arial" w:eastAsia="Times New Roman" w:hAnsi="Arial" w:cs="Arial"/>
              <w:szCs w:val="24"/>
            </w:rPr>
            <w:tab/>
            <w:t>EAEMS Regional S</w:t>
          </w:r>
          <w:r w:rsidR="001C2A26">
            <w:rPr>
              <w:rFonts w:ascii="Arial" w:eastAsia="Times New Roman" w:hAnsi="Arial" w:cs="Arial"/>
              <w:szCs w:val="24"/>
            </w:rPr>
            <w:t>troke</w:t>
          </w:r>
          <w:r>
            <w:rPr>
              <w:rFonts w:ascii="Arial" w:eastAsia="Times New Roman" w:hAnsi="Arial" w:cs="Arial"/>
              <w:szCs w:val="24"/>
            </w:rPr>
            <w:t xml:space="preserve"> Plan</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K </w:t>
          </w:r>
          <w:r>
            <w:rPr>
              <w:rFonts w:ascii="Arial" w:eastAsia="Times New Roman" w:hAnsi="Arial" w:cs="Arial"/>
              <w:szCs w:val="24"/>
            </w:rPr>
            <w:tab/>
            <w:t xml:space="preserve">EAEMS Regional </w:t>
          </w:r>
          <w:r w:rsidR="006704BF">
            <w:rPr>
              <w:rFonts w:ascii="Arial" w:eastAsia="Times New Roman" w:hAnsi="Arial" w:cs="Arial"/>
              <w:szCs w:val="24"/>
            </w:rPr>
            <w:t>Cardiac (</w:t>
          </w:r>
          <w:r>
            <w:rPr>
              <w:rFonts w:ascii="Arial" w:eastAsia="Times New Roman" w:hAnsi="Arial" w:cs="Arial"/>
              <w:szCs w:val="24"/>
            </w:rPr>
            <w:t>STEMI</w:t>
          </w:r>
          <w:r w:rsidR="006704BF">
            <w:rPr>
              <w:rFonts w:ascii="Arial" w:eastAsia="Times New Roman" w:hAnsi="Arial" w:cs="Arial"/>
              <w:szCs w:val="24"/>
            </w:rPr>
            <w:t>)</w:t>
          </w:r>
          <w:r>
            <w:rPr>
              <w:rFonts w:ascii="Arial" w:eastAsia="Times New Roman" w:hAnsi="Arial" w:cs="Arial"/>
              <w:szCs w:val="24"/>
            </w:rPr>
            <w:t xml:space="preserve"> Plan</w:t>
          </w:r>
        </w:p>
        <w:p w:rsidR="00A81894" w:rsidRPr="00E868A0"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Appendix L</w:t>
          </w:r>
          <w:r>
            <w:rPr>
              <w:rFonts w:ascii="Arial" w:eastAsia="Times New Roman" w:hAnsi="Arial" w:cs="Arial"/>
              <w:color w:val="FF0000"/>
              <w:szCs w:val="24"/>
            </w:rPr>
            <w:t xml:space="preserve">  </w:t>
          </w:r>
          <w:r>
            <w:rPr>
              <w:rFonts w:ascii="Arial" w:eastAsia="Times New Roman" w:hAnsi="Arial" w:cs="Arial"/>
              <w:color w:val="FF0000"/>
              <w:szCs w:val="24"/>
            </w:rPr>
            <w:tab/>
          </w:r>
          <w:r>
            <w:rPr>
              <w:rFonts w:ascii="Arial" w:eastAsia="Times New Roman" w:hAnsi="Arial" w:cs="Arial"/>
              <w:szCs w:val="24"/>
            </w:rPr>
            <w:t>Facility Contacts for Trauma/Stroke/STEMI</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M </w:t>
          </w:r>
          <w:r>
            <w:rPr>
              <w:rFonts w:ascii="Arial" w:eastAsia="Times New Roman" w:hAnsi="Arial" w:cs="Arial"/>
              <w:szCs w:val="24"/>
            </w:rPr>
            <w:tab/>
            <w:t>EAEMS Region 2 Hospitals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 xml:space="preserve">       Appendix N  </w:t>
          </w:r>
          <w:r>
            <w:rPr>
              <w:rFonts w:ascii="Arial" w:eastAsia="Times New Roman" w:hAnsi="Arial" w:cs="Arial"/>
              <w:szCs w:val="24"/>
            </w:rPr>
            <w:tab/>
            <w:t xml:space="preserve">EAEMS Region 2 Hospital ER Info </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O  </w:t>
          </w:r>
          <w:r>
            <w:rPr>
              <w:rFonts w:ascii="Arial" w:eastAsia="Times New Roman" w:hAnsi="Arial" w:cs="Arial"/>
              <w:szCs w:val="24"/>
            </w:rPr>
            <w:tab/>
            <w:t>EAEMS Region 2 911 Contacts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P </w:t>
          </w:r>
          <w:r>
            <w:rPr>
              <w:rFonts w:ascii="Arial" w:eastAsia="Times New Roman" w:hAnsi="Arial" w:cs="Arial"/>
              <w:color w:val="FF0000"/>
              <w:szCs w:val="24"/>
            </w:rPr>
            <w:t xml:space="preserve"> </w:t>
          </w:r>
          <w:r>
            <w:rPr>
              <w:rFonts w:ascii="Arial" w:eastAsia="Times New Roman" w:hAnsi="Arial" w:cs="Arial"/>
              <w:color w:val="FF0000"/>
              <w:szCs w:val="24"/>
            </w:rPr>
            <w:tab/>
          </w:r>
          <w:r>
            <w:rPr>
              <w:rFonts w:ascii="Arial" w:eastAsia="Times New Roman" w:hAnsi="Arial" w:cs="Arial"/>
              <w:szCs w:val="24"/>
            </w:rPr>
            <w:t>EAEMS Region 2 EMA Contacts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Q  </w:t>
          </w:r>
          <w:r>
            <w:rPr>
              <w:rFonts w:ascii="Arial" w:eastAsia="Times New Roman" w:hAnsi="Arial" w:cs="Arial"/>
              <w:szCs w:val="24"/>
            </w:rPr>
            <w:tab/>
            <w:t xml:space="preserve">EAEMS Region 2 </w:t>
          </w:r>
          <w:r w:rsidR="00F82AB5">
            <w:rPr>
              <w:rFonts w:ascii="Arial" w:eastAsia="Times New Roman" w:hAnsi="Arial" w:cs="Arial"/>
              <w:szCs w:val="24"/>
            </w:rPr>
            <w:t>EMS Service Providers</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R  </w:t>
          </w:r>
          <w:r>
            <w:rPr>
              <w:rFonts w:ascii="Arial" w:eastAsia="Times New Roman" w:hAnsi="Arial" w:cs="Arial"/>
              <w:szCs w:val="24"/>
            </w:rPr>
            <w:tab/>
            <w:t xml:space="preserve">EAEMS Region 2 Unlicensed Services </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eastAsia="Times New Roman" w:hAnsi="Arial" w:cs="Arial"/>
              <w:szCs w:val="24"/>
            </w:rPr>
          </w:pPr>
          <w:r>
            <w:rPr>
              <w:rFonts w:ascii="Arial" w:eastAsia="Times New Roman" w:hAnsi="Arial" w:cs="Arial"/>
              <w:szCs w:val="24"/>
            </w:rPr>
            <w:tab/>
            <w:t xml:space="preserve">Appendix S  </w:t>
          </w:r>
          <w:r>
            <w:rPr>
              <w:rFonts w:ascii="Arial" w:eastAsia="Times New Roman" w:hAnsi="Arial" w:cs="Arial"/>
              <w:szCs w:val="24"/>
            </w:rPr>
            <w:tab/>
            <w:t>EAEMS Region 2 Offline Medical Directors</w:t>
          </w:r>
        </w:p>
        <w:p w:rsidR="0031750F"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hAnsi="Arial" w:cs="Arial"/>
              <w:szCs w:val="24"/>
            </w:rPr>
          </w:pPr>
          <w:r>
            <w:rPr>
              <w:rFonts w:ascii="Arial" w:eastAsia="Times New Roman" w:hAnsi="Arial" w:cs="Arial"/>
              <w:szCs w:val="24"/>
            </w:rPr>
            <w:tab/>
            <w:t xml:space="preserve">Appendix T  </w:t>
          </w:r>
          <w:r>
            <w:rPr>
              <w:rFonts w:ascii="Arial" w:eastAsia="Times New Roman" w:hAnsi="Arial" w:cs="Arial"/>
              <w:szCs w:val="24"/>
            </w:rPr>
            <w:tab/>
            <w:t>EAEMS Region 2 Medical Director Resume</w:t>
          </w:r>
          <w:r>
            <w:rPr>
              <w:rFonts w:ascii="Arial" w:hAnsi="Arial" w:cs="Arial"/>
              <w:szCs w:val="24"/>
            </w:rPr>
            <w:t xml:space="preserve"> </w:t>
          </w:r>
        </w:p>
        <w:p w:rsidR="0031750F" w:rsidRDefault="0031750F" w:rsidP="00A81894">
          <w:pPr>
            <w:widowControl w:val="0"/>
            <w:tabs>
              <w:tab w:val="left" w:pos="450"/>
              <w:tab w:val="left" w:pos="2160"/>
              <w:tab w:val="left" w:leader="dot" w:pos="7380"/>
            </w:tabs>
            <w:autoSpaceDE w:val="0"/>
            <w:autoSpaceDN w:val="0"/>
            <w:adjustRightInd w:val="0"/>
            <w:spacing w:before="40" w:after="40" w:line="360" w:lineRule="auto"/>
            <w:rPr>
              <w:rFonts w:ascii="Arial" w:hAnsi="Arial" w:cs="Arial"/>
              <w:szCs w:val="24"/>
            </w:rPr>
          </w:pPr>
          <w:r>
            <w:rPr>
              <w:rFonts w:ascii="Arial" w:hAnsi="Arial" w:cs="Arial"/>
              <w:szCs w:val="24"/>
            </w:rPr>
            <w:tab/>
            <w:t>Appendix U</w:t>
          </w:r>
          <w:r>
            <w:rPr>
              <w:rFonts w:ascii="Arial" w:hAnsi="Arial" w:cs="Arial"/>
              <w:szCs w:val="24"/>
            </w:rPr>
            <w:tab/>
            <w:t>EAEMS Region 2 Emergency Event Plan</w:t>
          </w:r>
        </w:p>
        <w:p w:rsidR="0031750F" w:rsidRDefault="0031750F" w:rsidP="00A81894">
          <w:pPr>
            <w:widowControl w:val="0"/>
            <w:tabs>
              <w:tab w:val="left" w:pos="450"/>
              <w:tab w:val="left" w:pos="2160"/>
              <w:tab w:val="left" w:leader="dot" w:pos="7380"/>
            </w:tabs>
            <w:autoSpaceDE w:val="0"/>
            <w:autoSpaceDN w:val="0"/>
            <w:adjustRightInd w:val="0"/>
            <w:spacing w:before="40" w:after="40" w:line="360" w:lineRule="auto"/>
            <w:rPr>
              <w:rFonts w:ascii="Arial" w:hAnsi="Arial" w:cs="Arial"/>
              <w:szCs w:val="24"/>
            </w:rPr>
          </w:pPr>
          <w:r>
            <w:rPr>
              <w:rFonts w:ascii="Arial" w:hAnsi="Arial" w:cs="Arial"/>
              <w:szCs w:val="24"/>
            </w:rPr>
            <w:t xml:space="preserve">       Appendix V</w:t>
          </w:r>
          <w:r>
            <w:rPr>
              <w:rFonts w:ascii="Arial" w:hAnsi="Arial" w:cs="Arial"/>
              <w:szCs w:val="24"/>
            </w:rPr>
            <w:tab/>
            <w:t>EAEMS Region 2 MCI Plan</w:t>
          </w:r>
        </w:p>
        <w:p w:rsidR="00A81894" w:rsidRDefault="00A81894" w:rsidP="00A81894">
          <w:pPr>
            <w:widowControl w:val="0"/>
            <w:tabs>
              <w:tab w:val="left" w:pos="450"/>
              <w:tab w:val="left" w:pos="2160"/>
              <w:tab w:val="left" w:leader="dot" w:pos="7380"/>
            </w:tabs>
            <w:autoSpaceDE w:val="0"/>
            <w:autoSpaceDN w:val="0"/>
            <w:adjustRightInd w:val="0"/>
            <w:spacing w:before="40" w:after="40" w:line="360" w:lineRule="auto"/>
            <w:rPr>
              <w:rFonts w:ascii="Arial" w:hAnsi="Arial" w:cs="Arial"/>
              <w:szCs w:val="24"/>
            </w:rPr>
          </w:pPr>
          <w:r>
            <w:rPr>
              <w:rFonts w:ascii="Arial" w:hAnsi="Arial" w:cs="Arial"/>
              <w:szCs w:val="24"/>
            </w:rPr>
            <w:t xml:space="preserve">                                           </w:t>
          </w:r>
        </w:p>
        <w:p w:rsidR="00700668" w:rsidRDefault="00BE7324" w:rsidP="00700668">
          <w:pPr>
            <w:spacing w:line="720" w:lineRule="auto"/>
            <w:rPr>
              <w:u w:val="single"/>
            </w:rPr>
          </w:pPr>
        </w:p>
      </w:sdtContent>
    </w:sdt>
    <w:p w:rsidR="0031750F" w:rsidRDefault="0031750F" w:rsidP="002C5701">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p w:rsidR="0031750F" w:rsidRDefault="0031750F" w:rsidP="002C5701">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p w:rsidR="002C5701" w:rsidRPr="003055F0" w:rsidRDefault="00833B94" w:rsidP="002C5701">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r>
        <w:rPr>
          <w:rFonts w:ascii="Times New Roman" w:eastAsia="Times New Roman" w:hAnsi="Times New Roman"/>
          <w:noProof/>
          <w:color w:val="4F6228"/>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235585</wp:posOffset>
                </wp:positionV>
                <wp:extent cx="1552575" cy="0"/>
                <wp:effectExtent l="13335" t="16510" r="15240" b="120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8606"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5pt" to="12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fhEwIAACoEAAAOAAAAZHJzL2Uyb0RvYy54bWysU8GO2jAQvVfqP1i+QxIa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" strokecolor="navy" strokeweight="1.5pt"/>
            </w:pict>
          </mc:Fallback>
        </mc:AlternateContent>
      </w:r>
    </w:p>
    <w:bookmarkStart w:id="0" w:name="_Toc68246363"/>
    <w:p w:rsidR="00305702" w:rsidRPr="000E1B21" w:rsidRDefault="00833B94" w:rsidP="000E1B21">
      <w:pPr>
        <w:pStyle w:val="Heading1"/>
        <w:rPr>
          <w:rFonts w:ascii="Arial" w:hAnsi="Arial" w:cs="Arial"/>
          <w:sz w:val="28"/>
          <w:szCs w:val="28"/>
          <w:u w:val="none"/>
        </w:rPr>
      </w:pPr>
      <w:r>
        <w:rPr>
          <w:noProof/>
          <w:sz w:val="28"/>
          <w:szCs w:val="28"/>
          <w:u w:val="none"/>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255905</wp:posOffset>
                </wp:positionV>
                <wp:extent cx="1552575" cy="0"/>
                <wp:effectExtent l="13335" t="16510" r="15240" b="1206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169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15pt" to="121.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ESEwIAACoEAAAOAAAAZHJzL2Uyb0RvYy54bWysU8GO2jAQvVfqP1i+QxJK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" strokecolor="navy" strokeweight="1.5pt"/>
            </w:pict>
          </mc:Fallback>
        </mc:AlternateContent>
      </w:r>
      <w:r w:rsidR="00305702" w:rsidRPr="000E1B21">
        <w:rPr>
          <w:rFonts w:ascii="Arial" w:hAnsi="Arial" w:cs="Arial"/>
          <w:sz w:val="28"/>
          <w:szCs w:val="28"/>
          <w:u w:val="none"/>
        </w:rPr>
        <w:t>I</w:t>
      </w:r>
      <w:r w:rsidR="00E339CA" w:rsidRPr="000E1B21">
        <w:rPr>
          <w:rFonts w:ascii="Arial" w:hAnsi="Arial" w:cs="Arial"/>
          <w:sz w:val="28"/>
          <w:szCs w:val="28"/>
          <w:u w:val="none"/>
        </w:rPr>
        <w:t xml:space="preserve">. </w:t>
      </w:r>
      <w:r w:rsidR="00E339CA" w:rsidRPr="000E1B21">
        <w:rPr>
          <w:sz w:val="28"/>
          <w:szCs w:val="28"/>
          <w:u w:val="none"/>
        </w:rPr>
        <w:t>I</w:t>
      </w:r>
      <w:r w:rsidR="00305702" w:rsidRPr="000E1B21">
        <w:rPr>
          <w:sz w:val="28"/>
          <w:szCs w:val="28"/>
          <w:u w:val="none"/>
        </w:rPr>
        <w:t>NTRODUCTION</w:t>
      </w:r>
      <w:bookmarkEnd w:id="0"/>
    </w:p>
    <w:p w:rsidR="00194A75" w:rsidRPr="003055F0" w:rsidRDefault="002C5701" w:rsidP="0070056C">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hAnsi="Times New Roman"/>
          <w:color w:val="4F6228"/>
          <w:szCs w:val="24"/>
        </w:rPr>
      </w:pPr>
      <w:r w:rsidRPr="003055F0">
        <w:rPr>
          <w:rFonts w:ascii="Times New Roman" w:hAnsi="Times New Roman"/>
          <w:color w:val="4F6228"/>
          <w:szCs w:val="24"/>
        </w:rPr>
        <w:tab/>
      </w:r>
    </w:p>
    <w:p w:rsidR="00C84042" w:rsidRPr="00E52559" w:rsidRDefault="00660076" w:rsidP="0070056C">
      <w:pPr>
        <w:widowControl w:val="0"/>
        <w:tabs>
          <w:tab w:val="left" w:pos="-1980"/>
          <w:tab w:val="left" w:pos="-1080"/>
          <w:tab w:val="left" w:pos="-720"/>
          <w:tab w:val="left" w:pos="0"/>
          <w:tab w:val="left" w:pos="540"/>
        </w:tabs>
        <w:autoSpaceDE w:val="0"/>
        <w:autoSpaceDN w:val="0"/>
        <w:adjustRightInd w:val="0"/>
        <w:spacing w:before="40" w:after="40" w:line="360" w:lineRule="auto"/>
      </w:pPr>
      <w:r w:rsidRPr="00E52559">
        <w:rPr>
          <w:rFonts w:ascii="Times New Roman" w:hAnsi="Times New Roman"/>
          <w:szCs w:val="24"/>
        </w:rPr>
        <w:t xml:space="preserve">Under the authority of the </w:t>
      </w:r>
      <w:r w:rsidR="00143687">
        <w:rPr>
          <w:rFonts w:ascii="Times New Roman" w:hAnsi="Times New Roman"/>
          <w:szCs w:val="24"/>
        </w:rPr>
        <w:t xml:space="preserve">State Committee of Public </w:t>
      </w:r>
      <w:r w:rsidRPr="00E52559">
        <w:rPr>
          <w:rFonts w:ascii="Times New Roman" w:hAnsi="Times New Roman"/>
          <w:szCs w:val="24"/>
        </w:rPr>
        <w:t>Health</w:t>
      </w:r>
      <w:r w:rsidR="00143687">
        <w:rPr>
          <w:rFonts w:ascii="Times New Roman" w:hAnsi="Times New Roman"/>
          <w:szCs w:val="24"/>
        </w:rPr>
        <w:t xml:space="preserve"> </w:t>
      </w:r>
      <w:r w:rsidR="006317CE">
        <w:rPr>
          <w:rFonts w:ascii="Times New Roman" w:hAnsi="Times New Roman"/>
          <w:szCs w:val="24"/>
        </w:rPr>
        <w:t>and the Alabama Department of Public Health</w:t>
      </w:r>
      <w:r w:rsidR="000148AD">
        <w:rPr>
          <w:rFonts w:ascii="Times New Roman" w:hAnsi="Times New Roman"/>
          <w:szCs w:val="24"/>
        </w:rPr>
        <w:t xml:space="preserve">, the Office of </w:t>
      </w:r>
      <w:r w:rsidR="0074086D">
        <w:rPr>
          <w:rFonts w:ascii="Times New Roman" w:hAnsi="Times New Roman"/>
          <w:szCs w:val="24"/>
        </w:rPr>
        <w:t>Emergency Medical Services</w:t>
      </w:r>
      <w:r w:rsidR="000148AD">
        <w:rPr>
          <w:rFonts w:ascii="Times New Roman" w:hAnsi="Times New Roman"/>
          <w:szCs w:val="24"/>
        </w:rPr>
        <w:t xml:space="preserve"> (ADPH/OEMS</w:t>
      </w:r>
      <w:r w:rsidR="006317CE">
        <w:rPr>
          <w:rFonts w:ascii="Times New Roman" w:hAnsi="Times New Roman"/>
          <w:szCs w:val="24"/>
        </w:rPr>
        <w:t xml:space="preserve">) </w:t>
      </w:r>
      <w:r w:rsidR="00143687">
        <w:rPr>
          <w:rFonts w:ascii="Times New Roman" w:hAnsi="Times New Roman"/>
          <w:szCs w:val="24"/>
        </w:rPr>
        <w:t xml:space="preserve">has defined </w:t>
      </w:r>
      <w:r w:rsidR="00B64739" w:rsidRPr="00E52559">
        <w:rPr>
          <w:rFonts w:ascii="Times New Roman" w:hAnsi="Times New Roman"/>
          <w:szCs w:val="24"/>
        </w:rPr>
        <w:t xml:space="preserve">six </w:t>
      </w:r>
      <w:r w:rsidR="0074086D">
        <w:rPr>
          <w:rFonts w:ascii="Times New Roman" w:hAnsi="Times New Roman"/>
          <w:szCs w:val="24"/>
        </w:rPr>
        <w:t>E</w:t>
      </w:r>
      <w:r w:rsidR="00B64739" w:rsidRPr="00E52559">
        <w:rPr>
          <w:rFonts w:ascii="Times New Roman" w:hAnsi="Times New Roman"/>
          <w:szCs w:val="24"/>
        </w:rPr>
        <w:t xml:space="preserve">mergency </w:t>
      </w:r>
      <w:r w:rsidR="0074086D">
        <w:rPr>
          <w:rFonts w:ascii="Times New Roman" w:hAnsi="Times New Roman"/>
          <w:szCs w:val="24"/>
        </w:rPr>
        <w:t>M</w:t>
      </w:r>
      <w:r w:rsidR="00B64739" w:rsidRPr="00E52559">
        <w:rPr>
          <w:rFonts w:ascii="Times New Roman" w:hAnsi="Times New Roman"/>
          <w:szCs w:val="24"/>
        </w:rPr>
        <w:t xml:space="preserve">edical </w:t>
      </w:r>
      <w:r w:rsidR="0074086D">
        <w:rPr>
          <w:rFonts w:ascii="Times New Roman" w:hAnsi="Times New Roman"/>
          <w:szCs w:val="24"/>
        </w:rPr>
        <w:t>S</w:t>
      </w:r>
      <w:r w:rsidR="00B64739" w:rsidRPr="00E52559">
        <w:rPr>
          <w:rFonts w:ascii="Times New Roman" w:hAnsi="Times New Roman"/>
          <w:szCs w:val="24"/>
        </w:rPr>
        <w:t xml:space="preserve">ervices (EMS) </w:t>
      </w:r>
      <w:r w:rsidR="00357BFC">
        <w:rPr>
          <w:rFonts w:ascii="Times New Roman" w:hAnsi="Times New Roman"/>
          <w:szCs w:val="24"/>
        </w:rPr>
        <w:t>R</w:t>
      </w:r>
      <w:r w:rsidR="00B64739" w:rsidRPr="00E52559">
        <w:rPr>
          <w:rFonts w:ascii="Times New Roman" w:hAnsi="Times New Roman"/>
          <w:szCs w:val="24"/>
        </w:rPr>
        <w:t>egions</w:t>
      </w:r>
      <w:r w:rsidR="00226C18" w:rsidRPr="00E52559">
        <w:rPr>
          <w:rFonts w:ascii="Times New Roman" w:hAnsi="Times New Roman"/>
          <w:szCs w:val="24"/>
        </w:rPr>
        <w:t xml:space="preserve"> to assure excellence and efficiency in the delivery of emergency care throughout the state</w:t>
      </w:r>
      <w:r w:rsidR="00B64739" w:rsidRPr="00E52559">
        <w:rPr>
          <w:rFonts w:ascii="Times New Roman" w:hAnsi="Times New Roman"/>
          <w:szCs w:val="24"/>
        </w:rPr>
        <w:t xml:space="preserve">. Each </w:t>
      </w:r>
      <w:r w:rsidR="00357BFC">
        <w:rPr>
          <w:rFonts w:ascii="Times New Roman" w:hAnsi="Times New Roman"/>
          <w:szCs w:val="24"/>
        </w:rPr>
        <w:t>R</w:t>
      </w:r>
      <w:r w:rsidR="00B64739" w:rsidRPr="00E52559">
        <w:rPr>
          <w:rFonts w:ascii="Times New Roman" w:hAnsi="Times New Roman"/>
          <w:szCs w:val="24"/>
        </w:rPr>
        <w:t xml:space="preserve">egion </w:t>
      </w:r>
      <w:proofErr w:type="gramStart"/>
      <w:r w:rsidR="00143687">
        <w:rPr>
          <w:rFonts w:ascii="Times New Roman" w:hAnsi="Times New Roman"/>
          <w:szCs w:val="24"/>
        </w:rPr>
        <w:t xml:space="preserve">is </w:t>
      </w:r>
      <w:r w:rsidR="00D32C44" w:rsidRPr="00E52559">
        <w:rPr>
          <w:rFonts w:ascii="Times New Roman" w:hAnsi="Times New Roman"/>
          <w:szCs w:val="24"/>
        </w:rPr>
        <w:t>contracted</w:t>
      </w:r>
      <w:proofErr w:type="gramEnd"/>
      <w:r w:rsidR="00D32C44" w:rsidRPr="00E52559">
        <w:rPr>
          <w:rFonts w:ascii="Times New Roman" w:hAnsi="Times New Roman"/>
          <w:szCs w:val="24"/>
        </w:rPr>
        <w:t xml:space="preserve"> to coordinate EMS activities</w:t>
      </w:r>
      <w:r w:rsidR="00224222" w:rsidRPr="00E52559">
        <w:rPr>
          <w:rFonts w:ascii="Times New Roman" w:hAnsi="Times New Roman"/>
          <w:szCs w:val="24"/>
        </w:rPr>
        <w:t xml:space="preserve"> and support </w:t>
      </w:r>
      <w:r w:rsidR="00143687">
        <w:rPr>
          <w:rFonts w:ascii="Times New Roman" w:hAnsi="Times New Roman"/>
          <w:szCs w:val="24"/>
        </w:rPr>
        <w:t xml:space="preserve">state EMS and </w:t>
      </w:r>
      <w:r w:rsidR="00C92381">
        <w:rPr>
          <w:rFonts w:ascii="Times New Roman" w:hAnsi="Times New Roman"/>
          <w:szCs w:val="24"/>
        </w:rPr>
        <w:t>Acute</w:t>
      </w:r>
      <w:r w:rsidR="0074086D">
        <w:rPr>
          <w:rFonts w:ascii="Times New Roman" w:hAnsi="Times New Roman"/>
          <w:szCs w:val="24"/>
        </w:rPr>
        <w:t xml:space="preserve"> Health</w:t>
      </w:r>
      <w:r w:rsidR="00C92381">
        <w:rPr>
          <w:rFonts w:ascii="Times New Roman" w:hAnsi="Times New Roman"/>
          <w:szCs w:val="24"/>
        </w:rPr>
        <w:t xml:space="preserve"> System (A</w:t>
      </w:r>
      <w:r w:rsidR="0074086D">
        <w:rPr>
          <w:rFonts w:ascii="Times New Roman" w:hAnsi="Times New Roman"/>
          <w:szCs w:val="24"/>
        </w:rPr>
        <w:t>H</w:t>
      </w:r>
      <w:r w:rsidR="00C92381">
        <w:rPr>
          <w:rFonts w:ascii="Times New Roman" w:hAnsi="Times New Roman"/>
          <w:szCs w:val="24"/>
        </w:rPr>
        <w:t xml:space="preserve">S) </w:t>
      </w:r>
      <w:r w:rsidRPr="00E52559">
        <w:rPr>
          <w:rFonts w:ascii="Times New Roman" w:hAnsi="Times New Roman"/>
          <w:szCs w:val="24"/>
        </w:rPr>
        <w:t>initiatives</w:t>
      </w:r>
      <w:r w:rsidR="00224222" w:rsidRPr="00E52559">
        <w:rPr>
          <w:rFonts w:ascii="Times New Roman" w:hAnsi="Times New Roman"/>
          <w:szCs w:val="24"/>
        </w:rPr>
        <w:t>.</w:t>
      </w:r>
      <w:r w:rsidR="00D32C44" w:rsidRPr="00E52559">
        <w:rPr>
          <w:rFonts w:ascii="Times New Roman" w:hAnsi="Times New Roman"/>
          <w:szCs w:val="24"/>
        </w:rPr>
        <w:t xml:space="preserve"> </w:t>
      </w:r>
      <w:r w:rsidRPr="00E52559">
        <w:rPr>
          <w:rFonts w:ascii="Times New Roman" w:hAnsi="Times New Roman"/>
          <w:szCs w:val="24"/>
        </w:rPr>
        <w:t>The EMS</w:t>
      </w:r>
      <w:r w:rsidR="00224222" w:rsidRPr="00E52559">
        <w:rPr>
          <w:rFonts w:ascii="Times New Roman" w:hAnsi="Times New Roman"/>
          <w:szCs w:val="24"/>
        </w:rPr>
        <w:t xml:space="preserve"> </w:t>
      </w:r>
      <w:r w:rsidR="00357BFC">
        <w:rPr>
          <w:rFonts w:ascii="Times New Roman" w:hAnsi="Times New Roman"/>
          <w:szCs w:val="24"/>
        </w:rPr>
        <w:t>R</w:t>
      </w:r>
      <w:r w:rsidR="00C84042">
        <w:rPr>
          <w:rFonts w:ascii="Times New Roman" w:hAnsi="Times New Roman"/>
          <w:szCs w:val="24"/>
        </w:rPr>
        <w:t xml:space="preserve">egion </w:t>
      </w:r>
      <w:r w:rsidR="00B64739" w:rsidRPr="00E52559">
        <w:rPr>
          <w:rFonts w:ascii="Times New Roman" w:hAnsi="Times New Roman"/>
          <w:szCs w:val="24"/>
        </w:rPr>
        <w:t>serve</w:t>
      </w:r>
      <w:r w:rsidR="00224222" w:rsidRPr="00E52559">
        <w:rPr>
          <w:rFonts w:ascii="Times New Roman" w:hAnsi="Times New Roman"/>
          <w:szCs w:val="24"/>
        </w:rPr>
        <w:t>s</w:t>
      </w:r>
      <w:r w:rsidR="00B64739" w:rsidRPr="00E52559">
        <w:rPr>
          <w:rFonts w:ascii="Times New Roman" w:hAnsi="Times New Roman"/>
          <w:szCs w:val="24"/>
        </w:rPr>
        <w:t xml:space="preserve"> as facilitator, </w:t>
      </w:r>
      <w:r w:rsidR="00C84042">
        <w:rPr>
          <w:rFonts w:ascii="Times New Roman" w:hAnsi="Times New Roman"/>
          <w:szCs w:val="24"/>
        </w:rPr>
        <w:t xml:space="preserve">communicator, </w:t>
      </w:r>
      <w:r w:rsidR="00B64739" w:rsidRPr="00E52559">
        <w:rPr>
          <w:rFonts w:ascii="Times New Roman" w:hAnsi="Times New Roman"/>
          <w:szCs w:val="24"/>
        </w:rPr>
        <w:t xml:space="preserve">data collector, and coordinator for and between the </w:t>
      </w:r>
      <w:r w:rsidR="000148AD">
        <w:rPr>
          <w:rFonts w:ascii="Times New Roman" w:hAnsi="Times New Roman"/>
          <w:szCs w:val="24"/>
        </w:rPr>
        <w:t>ADPH/OEMS</w:t>
      </w:r>
      <w:r w:rsidR="00B64739" w:rsidRPr="00E52559">
        <w:rPr>
          <w:rFonts w:ascii="Times New Roman" w:hAnsi="Times New Roman"/>
          <w:szCs w:val="24"/>
        </w:rPr>
        <w:t xml:space="preserve"> </w:t>
      </w:r>
      <w:r w:rsidR="00AC6B61" w:rsidRPr="00E52559">
        <w:rPr>
          <w:rFonts w:ascii="Times New Roman" w:hAnsi="Times New Roman"/>
          <w:szCs w:val="24"/>
        </w:rPr>
        <w:t xml:space="preserve">and </w:t>
      </w:r>
      <w:r w:rsidR="00C84042">
        <w:rPr>
          <w:rFonts w:ascii="Times New Roman" w:hAnsi="Times New Roman"/>
          <w:szCs w:val="24"/>
        </w:rPr>
        <w:t xml:space="preserve">to all EMS System components.  The EMS System components include, but are not limited to EMS </w:t>
      </w:r>
      <w:r w:rsidR="00485FBB" w:rsidRPr="00E52559">
        <w:rPr>
          <w:rFonts w:ascii="Times New Roman" w:hAnsi="Times New Roman"/>
          <w:szCs w:val="24"/>
        </w:rPr>
        <w:t>agencies</w:t>
      </w:r>
      <w:r w:rsidR="00C84042">
        <w:rPr>
          <w:rFonts w:ascii="Times New Roman" w:hAnsi="Times New Roman"/>
          <w:szCs w:val="24"/>
        </w:rPr>
        <w:t xml:space="preserve">, EMS personnel, </w:t>
      </w:r>
      <w:r w:rsidR="00357BFC">
        <w:rPr>
          <w:rFonts w:ascii="Times New Roman" w:hAnsi="Times New Roman"/>
          <w:szCs w:val="24"/>
        </w:rPr>
        <w:t>H</w:t>
      </w:r>
      <w:r w:rsidR="00C84042">
        <w:rPr>
          <w:rFonts w:ascii="Times New Roman" w:hAnsi="Times New Roman"/>
          <w:szCs w:val="24"/>
        </w:rPr>
        <w:t>ospitals, Emergency Management Agencies (EMA), 9-1-1</w:t>
      </w:r>
      <w:r w:rsidR="006317CE">
        <w:rPr>
          <w:rFonts w:ascii="Times New Roman" w:hAnsi="Times New Roman"/>
          <w:szCs w:val="24"/>
        </w:rPr>
        <w:t>,</w:t>
      </w:r>
      <w:r w:rsidR="00C84042">
        <w:rPr>
          <w:rFonts w:ascii="Times New Roman" w:hAnsi="Times New Roman"/>
          <w:szCs w:val="24"/>
        </w:rPr>
        <w:t xml:space="preserve"> and Public Safety Answering Point agencies (PSAP)</w:t>
      </w:r>
      <w:r w:rsidR="00AC6B61" w:rsidRPr="00E52559">
        <w:rPr>
          <w:rFonts w:ascii="Times New Roman" w:hAnsi="Times New Roman"/>
          <w:szCs w:val="24"/>
        </w:rPr>
        <w:t>.</w:t>
      </w:r>
      <w:r w:rsidR="006317CE">
        <w:rPr>
          <w:rFonts w:ascii="Times New Roman" w:hAnsi="Times New Roman"/>
          <w:szCs w:val="24"/>
        </w:rPr>
        <w:t xml:space="preserve">  </w:t>
      </w:r>
      <w:r w:rsidR="00C84042">
        <w:rPr>
          <w:rFonts w:ascii="Times New Roman" w:hAnsi="Times New Roman"/>
          <w:szCs w:val="24"/>
        </w:rPr>
        <w:t xml:space="preserve">Each EMS </w:t>
      </w:r>
      <w:r w:rsidR="00357BFC">
        <w:rPr>
          <w:rFonts w:ascii="Times New Roman" w:hAnsi="Times New Roman"/>
          <w:szCs w:val="24"/>
        </w:rPr>
        <w:t>R</w:t>
      </w:r>
      <w:r w:rsidR="00C84042">
        <w:rPr>
          <w:rFonts w:ascii="Times New Roman" w:hAnsi="Times New Roman"/>
          <w:szCs w:val="24"/>
        </w:rPr>
        <w:t xml:space="preserve">egion </w:t>
      </w:r>
      <w:r w:rsidR="006317CE">
        <w:rPr>
          <w:rFonts w:ascii="Times New Roman" w:hAnsi="Times New Roman"/>
          <w:szCs w:val="24"/>
        </w:rPr>
        <w:t xml:space="preserve">has the responsibility </w:t>
      </w:r>
      <w:r w:rsidR="00C84042">
        <w:rPr>
          <w:rFonts w:ascii="Times New Roman" w:hAnsi="Times New Roman"/>
          <w:szCs w:val="24"/>
        </w:rPr>
        <w:t>to provide a Medical Direction and Accountability Plan (MDAP) for each component of the EMS System.</w:t>
      </w:r>
      <w:r w:rsidR="00357BFC">
        <w:rPr>
          <w:rFonts w:ascii="Times New Roman" w:hAnsi="Times New Roman"/>
          <w:szCs w:val="24"/>
        </w:rPr>
        <w:t xml:space="preserve">  </w:t>
      </w:r>
      <w:r w:rsidR="00C84042">
        <w:rPr>
          <w:rFonts w:ascii="Times New Roman" w:hAnsi="Times New Roman"/>
          <w:szCs w:val="24"/>
        </w:rPr>
        <w:t xml:space="preserve">The regional EMS organization for the ten counties of East Alabama is </w:t>
      </w:r>
      <w:r w:rsidR="006317CE">
        <w:rPr>
          <w:rFonts w:ascii="Times New Roman" w:hAnsi="Times New Roman"/>
          <w:szCs w:val="24"/>
        </w:rPr>
        <w:t xml:space="preserve">Alabama EMS Region 2, </w:t>
      </w:r>
      <w:r w:rsidR="00C84042">
        <w:rPr>
          <w:rFonts w:ascii="Times New Roman" w:hAnsi="Times New Roman"/>
          <w:szCs w:val="24"/>
        </w:rPr>
        <w:t>East Alabama EMS, Inc. (EAEMS).</w:t>
      </w:r>
    </w:p>
    <w:p w:rsidR="00E60F85" w:rsidRDefault="00405EA1"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C84042" w:rsidRDefault="00405EA1"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p>
    <w:p w:rsidR="00E60F85" w:rsidRDefault="00E60F85" w:rsidP="00C84042">
      <w:pPr>
        <w:widowControl w:val="0"/>
        <w:tabs>
          <w:tab w:val="left" w:pos="-1980"/>
          <w:tab w:val="left" w:pos="-1080"/>
          <w:tab w:val="left" w:pos="-720"/>
          <w:tab w:val="left" w:pos="0"/>
          <w:tab w:val="left" w:pos="540"/>
        </w:tabs>
        <w:autoSpaceDE w:val="0"/>
        <w:autoSpaceDN w:val="0"/>
        <w:adjustRightInd w:val="0"/>
        <w:spacing w:before="40" w:after="40" w:line="360" w:lineRule="auto"/>
        <w:rPr>
          <w:rFonts w:ascii="Times New Roman" w:eastAsia="Times New Roman" w:hAnsi="Times New Roman"/>
          <w:szCs w:val="24"/>
        </w:rPr>
      </w:pPr>
    </w:p>
    <w:p w:rsidR="00E60F85" w:rsidRDefault="00E60F85" w:rsidP="00E60F85">
      <w:pPr>
        <w:widowControl w:val="0"/>
        <w:autoSpaceDE w:val="0"/>
        <w:autoSpaceDN w:val="0"/>
        <w:adjustRightInd w:val="0"/>
        <w:rPr>
          <w:rFonts w:ascii="Arial" w:eastAsia="Times New Roman" w:hAnsi="Arial" w:cs="Arial"/>
          <w:b/>
          <w:sz w:val="28"/>
          <w:szCs w:val="28"/>
        </w:rPr>
      </w:pPr>
      <w:r>
        <w:rPr>
          <w:rFonts w:ascii="Arial" w:hAnsi="Arial" w:cs="Arial"/>
          <w:b/>
          <w:szCs w:val="24"/>
        </w:rPr>
        <w:lastRenderedPageBreak/>
        <w:tab/>
      </w:r>
      <w:r>
        <w:rPr>
          <w:rFonts w:ascii="Arial" w:hAnsi="Arial" w:cs="Arial"/>
          <w:b/>
          <w:szCs w:val="24"/>
        </w:rPr>
        <w:tab/>
      </w:r>
    </w:p>
    <w:bookmarkStart w:id="1" w:name="_Toc68246364"/>
    <w:p w:rsidR="00305702" w:rsidRPr="000E1B21" w:rsidRDefault="00833B94" w:rsidP="000E1B21">
      <w:pPr>
        <w:pStyle w:val="Heading1"/>
        <w:rPr>
          <w:rFonts w:ascii="Arial" w:hAnsi="Arial" w:cs="Arial"/>
          <w:sz w:val="28"/>
          <w:szCs w:val="28"/>
          <w:u w:val="none"/>
        </w:rPr>
      </w:pPr>
      <w:r>
        <w:rPr>
          <w:noProof/>
          <w:sz w:val="28"/>
          <w:szCs w:val="28"/>
          <w:u w:val="none"/>
        </w:rPr>
        <mc:AlternateContent>
          <mc:Choice Requires="wps">
            <w:drawing>
              <wp:anchor distT="0" distB="0" distL="114300" distR="114300" simplePos="0" relativeHeight="251653120" behindDoc="0" locked="0" layoutInCell="1" allowOverlap="1">
                <wp:simplePos x="0" y="0"/>
                <wp:positionH relativeFrom="column">
                  <wp:posOffset>22860</wp:posOffset>
                </wp:positionH>
                <wp:positionV relativeFrom="paragraph">
                  <wp:posOffset>290195</wp:posOffset>
                </wp:positionV>
                <wp:extent cx="1892935" cy="0"/>
                <wp:effectExtent l="13335" t="18415" r="17780" b="101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2006"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85pt" to="15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" strokecolor="navy" strokeweight="1.5pt"/>
            </w:pict>
          </mc:Fallback>
        </mc:AlternateContent>
      </w:r>
      <w:r>
        <w:rPr>
          <w:noProof/>
          <w:sz w:val="28"/>
          <w:szCs w:val="28"/>
          <w:u w:val="none"/>
        </w:rPr>
        <mc:AlternateContent>
          <mc:Choice Requires="wps">
            <w:drawing>
              <wp:anchor distT="0" distB="0" distL="114300" distR="114300" simplePos="0" relativeHeight="251652096" behindDoc="0" locked="0" layoutInCell="1" allowOverlap="1">
                <wp:simplePos x="0" y="0"/>
                <wp:positionH relativeFrom="column">
                  <wp:posOffset>13335</wp:posOffset>
                </wp:positionH>
                <wp:positionV relativeFrom="paragraph">
                  <wp:posOffset>-90805</wp:posOffset>
                </wp:positionV>
                <wp:extent cx="1892935" cy="0"/>
                <wp:effectExtent l="13335" t="18415" r="17780" b="1016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93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1E25"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15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" strokecolor="navy" strokeweight="1.5pt"/>
            </w:pict>
          </mc:Fallback>
        </mc:AlternateContent>
      </w:r>
      <w:r w:rsidR="00E339CA" w:rsidRPr="000E1B21">
        <w:rPr>
          <w:rFonts w:ascii="Arial" w:hAnsi="Arial" w:cs="Arial"/>
          <w:sz w:val="28"/>
          <w:szCs w:val="28"/>
          <w:u w:val="none"/>
        </w:rPr>
        <w:t xml:space="preserve">II. </w:t>
      </w:r>
      <w:r w:rsidR="00B32630" w:rsidRPr="000E1B21">
        <w:rPr>
          <w:sz w:val="28"/>
          <w:szCs w:val="28"/>
          <w:u w:val="none"/>
        </w:rPr>
        <w:t>P</w:t>
      </w:r>
      <w:r w:rsidR="00FE23C0" w:rsidRPr="000E1B21">
        <w:rPr>
          <w:sz w:val="28"/>
          <w:szCs w:val="28"/>
          <w:u w:val="none"/>
        </w:rPr>
        <w:t>URPOSE &amp;</w:t>
      </w:r>
      <w:r w:rsidR="00305702" w:rsidRPr="000E1B21">
        <w:rPr>
          <w:sz w:val="28"/>
          <w:szCs w:val="28"/>
          <w:u w:val="none"/>
        </w:rPr>
        <w:t xml:space="preserve"> SCOPE</w:t>
      </w:r>
      <w:bookmarkEnd w:id="1"/>
    </w:p>
    <w:p w:rsidR="00194A75" w:rsidRPr="003055F0" w:rsidRDefault="00194A75"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color w:val="4F6228"/>
          <w:szCs w:val="24"/>
        </w:rPr>
      </w:pPr>
    </w:p>
    <w:p w:rsidR="00B64739" w:rsidRDefault="00B64739"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 xml:space="preserve">The purpose of the MDAP is to provide a single document </w:t>
      </w:r>
      <w:r w:rsidR="00FB1032" w:rsidRPr="00E52559">
        <w:rPr>
          <w:rFonts w:ascii="Times New Roman" w:eastAsia="Times New Roman" w:hAnsi="Times New Roman"/>
          <w:szCs w:val="24"/>
        </w:rPr>
        <w:t xml:space="preserve">that </w:t>
      </w:r>
      <w:proofErr w:type="gramStart"/>
      <w:r w:rsidR="00FB1032" w:rsidRPr="00E52559">
        <w:rPr>
          <w:rFonts w:ascii="Times New Roman" w:eastAsia="Times New Roman" w:hAnsi="Times New Roman"/>
          <w:szCs w:val="24"/>
        </w:rPr>
        <w:t>can be used</w:t>
      </w:r>
      <w:proofErr w:type="gramEnd"/>
      <w:r w:rsidR="00FB1032" w:rsidRPr="00E52559">
        <w:rPr>
          <w:rFonts w:ascii="Times New Roman" w:eastAsia="Times New Roman" w:hAnsi="Times New Roman"/>
          <w:szCs w:val="24"/>
        </w:rPr>
        <w:t xml:space="preserve"> </w:t>
      </w:r>
      <w:r w:rsidR="0021124F" w:rsidRPr="00E52559">
        <w:rPr>
          <w:rFonts w:ascii="Times New Roman" w:eastAsia="Times New Roman" w:hAnsi="Times New Roman"/>
          <w:szCs w:val="24"/>
        </w:rPr>
        <w:t>as a</w:t>
      </w:r>
      <w:r w:rsidRPr="00E52559">
        <w:rPr>
          <w:rFonts w:ascii="Times New Roman" w:eastAsia="Times New Roman" w:hAnsi="Times New Roman"/>
          <w:szCs w:val="24"/>
        </w:rPr>
        <w:t xml:space="preserve"> </w:t>
      </w:r>
      <w:r w:rsidR="001D697E" w:rsidRPr="00E52559">
        <w:rPr>
          <w:rFonts w:ascii="Times New Roman" w:eastAsia="Times New Roman" w:hAnsi="Times New Roman"/>
          <w:szCs w:val="24"/>
        </w:rPr>
        <w:t>resource</w:t>
      </w:r>
      <w:r w:rsidRPr="00E52559">
        <w:rPr>
          <w:rFonts w:ascii="Times New Roman" w:eastAsia="Times New Roman" w:hAnsi="Times New Roman"/>
          <w:szCs w:val="24"/>
        </w:rPr>
        <w:t xml:space="preserve"> identification tool. The scope of the </w:t>
      </w:r>
      <w:r w:rsidR="0021124F" w:rsidRPr="00E52559">
        <w:rPr>
          <w:rFonts w:ascii="Times New Roman" w:eastAsia="Times New Roman" w:hAnsi="Times New Roman"/>
          <w:szCs w:val="24"/>
        </w:rPr>
        <w:t>MDAP</w:t>
      </w:r>
      <w:r w:rsidRPr="00E52559">
        <w:rPr>
          <w:rFonts w:ascii="Times New Roman" w:eastAsia="Times New Roman" w:hAnsi="Times New Roman"/>
          <w:szCs w:val="24"/>
        </w:rPr>
        <w:t xml:space="preserve"> is deliberately broad</w:t>
      </w:r>
      <w:r w:rsidR="006317CE">
        <w:rPr>
          <w:rFonts w:ascii="Times New Roman" w:eastAsia="Times New Roman" w:hAnsi="Times New Roman"/>
          <w:szCs w:val="24"/>
        </w:rPr>
        <w:t xml:space="preserve"> and is i</w:t>
      </w:r>
      <w:r w:rsidRPr="00E52559">
        <w:rPr>
          <w:rFonts w:ascii="Times New Roman" w:eastAsia="Times New Roman" w:hAnsi="Times New Roman"/>
          <w:szCs w:val="24"/>
        </w:rPr>
        <w:t xml:space="preserve">ntended to </w:t>
      </w:r>
      <w:r w:rsidR="0062518F">
        <w:rPr>
          <w:rFonts w:ascii="Times New Roman" w:eastAsia="Times New Roman" w:hAnsi="Times New Roman"/>
          <w:szCs w:val="24"/>
        </w:rPr>
        <w:t xml:space="preserve">identify </w:t>
      </w:r>
      <w:r w:rsidRPr="00E52559">
        <w:rPr>
          <w:rFonts w:ascii="Times New Roman" w:eastAsia="Times New Roman" w:hAnsi="Times New Roman"/>
          <w:szCs w:val="24"/>
        </w:rPr>
        <w:t xml:space="preserve">all </w:t>
      </w:r>
      <w:r w:rsidR="0062518F">
        <w:rPr>
          <w:rFonts w:ascii="Times New Roman" w:eastAsia="Times New Roman" w:hAnsi="Times New Roman"/>
          <w:szCs w:val="24"/>
        </w:rPr>
        <w:t xml:space="preserve">health care </w:t>
      </w:r>
      <w:r w:rsidRPr="00E52559">
        <w:rPr>
          <w:rFonts w:ascii="Times New Roman" w:eastAsia="Times New Roman" w:hAnsi="Times New Roman"/>
          <w:szCs w:val="24"/>
        </w:rPr>
        <w:t>organizations, government agencies, and business</w:t>
      </w:r>
      <w:r w:rsidR="0021124F" w:rsidRPr="00E52559">
        <w:rPr>
          <w:rFonts w:ascii="Times New Roman" w:eastAsia="Times New Roman" w:hAnsi="Times New Roman"/>
          <w:szCs w:val="24"/>
        </w:rPr>
        <w:t>es</w:t>
      </w:r>
      <w:r w:rsidRPr="00E52559">
        <w:rPr>
          <w:rFonts w:ascii="Times New Roman" w:eastAsia="Times New Roman" w:hAnsi="Times New Roman"/>
          <w:szCs w:val="24"/>
        </w:rPr>
        <w:t xml:space="preserve"> that </w:t>
      </w:r>
      <w:r w:rsidR="00B47AFA" w:rsidRPr="00E52559">
        <w:rPr>
          <w:rFonts w:ascii="Times New Roman" w:eastAsia="Times New Roman" w:hAnsi="Times New Roman"/>
          <w:szCs w:val="24"/>
        </w:rPr>
        <w:t>may</w:t>
      </w:r>
      <w:r w:rsidRPr="00E52559">
        <w:rPr>
          <w:rFonts w:ascii="Times New Roman" w:eastAsia="Times New Roman" w:hAnsi="Times New Roman"/>
          <w:szCs w:val="24"/>
        </w:rPr>
        <w:t xml:space="preserve"> have a role in anticipating or responding to emergency care events, major threats to health and safety (natural or man-made), or any other significant hazards which may present themselves in the region.</w:t>
      </w:r>
    </w:p>
    <w:p w:rsidR="00C84042" w:rsidRPr="00E52559" w:rsidRDefault="00C84042" w:rsidP="00173756">
      <w:pPr>
        <w:widowControl w:val="0"/>
        <w:tabs>
          <w:tab w:val="left" w:pos="36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The mission of the </w:t>
      </w:r>
      <w:r w:rsidR="00357BFC">
        <w:rPr>
          <w:rFonts w:ascii="Times New Roman" w:eastAsia="Times New Roman" w:hAnsi="Times New Roman"/>
          <w:szCs w:val="24"/>
        </w:rPr>
        <w:t>R</w:t>
      </w:r>
      <w:r>
        <w:rPr>
          <w:rFonts w:ascii="Times New Roman" w:eastAsia="Times New Roman" w:hAnsi="Times New Roman"/>
          <w:szCs w:val="24"/>
        </w:rPr>
        <w:t xml:space="preserve">egional </w:t>
      </w:r>
      <w:r w:rsidR="00357BFC">
        <w:rPr>
          <w:rFonts w:ascii="Times New Roman" w:eastAsia="Times New Roman" w:hAnsi="Times New Roman"/>
          <w:szCs w:val="24"/>
        </w:rPr>
        <w:t>A</w:t>
      </w:r>
      <w:r>
        <w:rPr>
          <w:rFonts w:ascii="Times New Roman" w:eastAsia="Times New Roman" w:hAnsi="Times New Roman"/>
          <w:szCs w:val="24"/>
        </w:rPr>
        <w:t>genc</w:t>
      </w:r>
      <w:r w:rsidR="0062518F">
        <w:rPr>
          <w:rFonts w:ascii="Times New Roman" w:eastAsia="Times New Roman" w:hAnsi="Times New Roman"/>
          <w:szCs w:val="24"/>
        </w:rPr>
        <w:t>y</w:t>
      </w:r>
      <w:r>
        <w:rPr>
          <w:rFonts w:ascii="Times New Roman" w:eastAsia="Times New Roman" w:hAnsi="Times New Roman"/>
          <w:szCs w:val="24"/>
        </w:rPr>
        <w:t xml:space="preserve"> and the MDAP is to ensure </w:t>
      </w:r>
      <w:r w:rsidR="00040F42">
        <w:rPr>
          <w:rFonts w:ascii="Times New Roman" w:eastAsia="Times New Roman" w:hAnsi="Times New Roman"/>
          <w:szCs w:val="24"/>
        </w:rPr>
        <w:t xml:space="preserve">that </w:t>
      </w:r>
      <w:r>
        <w:rPr>
          <w:rFonts w:ascii="Times New Roman" w:eastAsia="Times New Roman" w:hAnsi="Times New Roman"/>
          <w:szCs w:val="24"/>
        </w:rPr>
        <w:t xml:space="preserve">the highest level of emergency medical care is provided to the citizens </w:t>
      </w:r>
      <w:proofErr w:type="gramStart"/>
      <w:r>
        <w:rPr>
          <w:rFonts w:ascii="Times New Roman" w:eastAsia="Times New Roman" w:hAnsi="Times New Roman"/>
          <w:szCs w:val="24"/>
        </w:rPr>
        <w:t xml:space="preserve">of </w:t>
      </w:r>
      <w:r w:rsidR="0062518F">
        <w:rPr>
          <w:rFonts w:ascii="Times New Roman" w:eastAsia="Times New Roman" w:hAnsi="Times New Roman"/>
          <w:szCs w:val="24"/>
        </w:rPr>
        <w:t xml:space="preserve"> East</w:t>
      </w:r>
      <w:proofErr w:type="gramEnd"/>
      <w:r w:rsidR="0062518F">
        <w:rPr>
          <w:rFonts w:ascii="Times New Roman" w:eastAsia="Times New Roman" w:hAnsi="Times New Roman"/>
          <w:szCs w:val="24"/>
        </w:rPr>
        <w:t xml:space="preserve"> </w:t>
      </w:r>
      <w:r>
        <w:rPr>
          <w:rFonts w:ascii="Times New Roman" w:eastAsia="Times New Roman" w:hAnsi="Times New Roman"/>
          <w:szCs w:val="24"/>
        </w:rPr>
        <w:t xml:space="preserve">Alabama through an enhanced EMS system.  The system components include, but are not limited to </w:t>
      </w:r>
      <w:r w:rsidR="000A3CD9">
        <w:rPr>
          <w:rFonts w:ascii="Times New Roman" w:eastAsia="Times New Roman" w:hAnsi="Times New Roman"/>
          <w:szCs w:val="24"/>
        </w:rPr>
        <w:t>T</w:t>
      </w:r>
      <w:r>
        <w:rPr>
          <w:rFonts w:ascii="Times New Roman" w:eastAsia="Times New Roman" w:hAnsi="Times New Roman"/>
          <w:szCs w:val="24"/>
        </w:rPr>
        <w:t xml:space="preserve">rauma, </w:t>
      </w:r>
      <w:r w:rsidR="000A3CD9">
        <w:rPr>
          <w:rFonts w:ascii="Times New Roman" w:eastAsia="Times New Roman" w:hAnsi="Times New Roman"/>
          <w:szCs w:val="24"/>
        </w:rPr>
        <w:t>S</w:t>
      </w:r>
      <w:r>
        <w:rPr>
          <w:rFonts w:ascii="Times New Roman" w:eastAsia="Times New Roman" w:hAnsi="Times New Roman"/>
          <w:szCs w:val="24"/>
        </w:rPr>
        <w:t xml:space="preserve">troke, </w:t>
      </w:r>
      <w:proofErr w:type="gramStart"/>
      <w:r>
        <w:rPr>
          <w:rFonts w:ascii="Times New Roman" w:eastAsia="Times New Roman" w:hAnsi="Times New Roman"/>
          <w:szCs w:val="24"/>
        </w:rPr>
        <w:t xml:space="preserve">and </w:t>
      </w:r>
      <w:r w:rsidR="00BD4919">
        <w:rPr>
          <w:rFonts w:ascii="Times New Roman" w:eastAsia="Times New Roman" w:hAnsi="Times New Roman"/>
          <w:szCs w:val="24"/>
        </w:rPr>
        <w:t xml:space="preserve"> Cardiac</w:t>
      </w:r>
      <w:proofErr w:type="gramEnd"/>
      <w:r w:rsidR="00BD4919">
        <w:rPr>
          <w:rFonts w:ascii="Times New Roman" w:eastAsia="Times New Roman" w:hAnsi="Times New Roman"/>
          <w:szCs w:val="24"/>
        </w:rPr>
        <w:t xml:space="preserve"> (</w:t>
      </w:r>
      <w:r w:rsidR="000A3CD9">
        <w:rPr>
          <w:rFonts w:ascii="Times New Roman" w:eastAsia="Times New Roman" w:hAnsi="Times New Roman"/>
          <w:szCs w:val="24"/>
        </w:rPr>
        <w:t>STEMI</w:t>
      </w:r>
      <w:r w:rsidR="00BD4919">
        <w:rPr>
          <w:rFonts w:ascii="Times New Roman" w:eastAsia="Times New Roman" w:hAnsi="Times New Roman"/>
          <w:szCs w:val="24"/>
        </w:rPr>
        <w:t>)</w:t>
      </w:r>
      <w:r>
        <w:rPr>
          <w:rFonts w:ascii="Times New Roman" w:eastAsia="Times New Roman" w:hAnsi="Times New Roman"/>
          <w:szCs w:val="24"/>
        </w:rPr>
        <w:t xml:space="preserve"> through the utilization of a </w:t>
      </w:r>
      <w:r w:rsidR="00574226">
        <w:rPr>
          <w:rFonts w:ascii="Times New Roman" w:eastAsia="Times New Roman" w:hAnsi="Times New Roman"/>
          <w:szCs w:val="24"/>
        </w:rPr>
        <w:t>statewide-centralized</w:t>
      </w:r>
      <w:r>
        <w:rPr>
          <w:rFonts w:ascii="Times New Roman" w:eastAsia="Times New Roman" w:hAnsi="Times New Roman"/>
          <w:szCs w:val="24"/>
        </w:rPr>
        <w:t xml:space="preserve"> communications center.</w:t>
      </w:r>
    </w:p>
    <w:p w:rsidR="00994C44" w:rsidRPr="00E52559" w:rsidRDefault="00994C44" w:rsidP="00173756">
      <w:pPr>
        <w:widowControl w:val="0"/>
        <w:tabs>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ab/>
        <w:t xml:space="preserve">Key </w:t>
      </w:r>
      <w:r w:rsidR="004B6805" w:rsidRPr="00E52559">
        <w:rPr>
          <w:rFonts w:ascii="Times New Roman" w:eastAsia="Times New Roman" w:hAnsi="Times New Roman"/>
          <w:szCs w:val="24"/>
        </w:rPr>
        <w:t>goals</w:t>
      </w:r>
      <w:r w:rsidRPr="00E52559">
        <w:rPr>
          <w:rFonts w:ascii="Times New Roman" w:eastAsia="Times New Roman" w:hAnsi="Times New Roman"/>
          <w:szCs w:val="24"/>
        </w:rPr>
        <w:t xml:space="preserve"> of the MDAP include:</w:t>
      </w:r>
    </w:p>
    <w:p w:rsidR="008D57B2" w:rsidRDefault="00994C44" w:rsidP="008D57B2">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sidRPr="00E52559">
        <w:rPr>
          <w:rFonts w:ascii="Times New Roman" w:eastAsia="Times New Roman" w:hAnsi="Times New Roman"/>
          <w:szCs w:val="24"/>
        </w:rPr>
        <w:t xml:space="preserve">Identifying </w:t>
      </w:r>
      <w:r w:rsidR="008D57B2" w:rsidRPr="00E52559">
        <w:rPr>
          <w:rFonts w:ascii="Times New Roman" w:eastAsia="Times New Roman" w:hAnsi="Times New Roman"/>
          <w:szCs w:val="24"/>
        </w:rPr>
        <w:t xml:space="preserve">the </w:t>
      </w:r>
      <w:r w:rsidR="0062518F">
        <w:rPr>
          <w:rFonts w:ascii="Times New Roman" w:eastAsia="Times New Roman" w:hAnsi="Times New Roman"/>
          <w:szCs w:val="24"/>
        </w:rPr>
        <w:t xml:space="preserve">approved </w:t>
      </w:r>
      <w:r w:rsidRPr="00E52559">
        <w:rPr>
          <w:rFonts w:ascii="Times New Roman" w:eastAsia="Times New Roman" w:hAnsi="Times New Roman"/>
          <w:szCs w:val="24"/>
        </w:rPr>
        <w:t xml:space="preserve">medical direction </w:t>
      </w:r>
      <w:r w:rsidR="008D57B2" w:rsidRPr="00E52559">
        <w:rPr>
          <w:rFonts w:ascii="Times New Roman" w:eastAsia="Times New Roman" w:hAnsi="Times New Roman"/>
          <w:szCs w:val="24"/>
        </w:rPr>
        <w:t>hospitals within the region</w:t>
      </w:r>
      <w:r w:rsidR="00C84042">
        <w:rPr>
          <w:rFonts w:ascii="Times New Roman" w:eastAsia="Times New Roman" w:hAnsi="Times New Roman"/>
          <w:szCs w:val="24"/>
        </w:rPr>
        <w:t>.</w:t>
      </w:r>
    </w:p>
    <w:p w:rsidR="00C84042" w:rsidRPr="00E52559" w:rsidRDefault="00C84042" w:rsidP="008D57B2">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Pr>
          <w:rFonts w:ascii="Times New Roman" w:eastAsia="Times New Roman" w:hAnsi="Times New Roman"/>
          <w:szCs w:val="24"/>
        </w:rPr>
        <w:t xml:space="preserve">Establish mechanisms for reporting and validating the quality of care issues between EMS </w:t>
      </w:r>
      <w:r w:rsidR="00357BFC">
        <w:rPr>
          <w:rFonts w:ascii="Times New Roman" w:eastAsia="Times New Roman" w:hAnsi="Times New Roman"/>
          <w:szCs w:val="24"/>
        </w:rPr>
        <w:t>A</w:t>
      </w:r>
      <w:r>
        <w:rPr>
          <w:rFonts w:ascii="Times New Roman" w:eastAsia="Times New Roman" w:hAnsi="Times New Roman"/>
          <w:szCs w:val="24"/>
        </w:rPr>
        <w:t xml:space="preserve">gencies, EMS System components, and the </w:t>
      </w:r>
      <w:r w:rsidR="000148AD">
        <w:rPr>
          <w:rFonts w:ascii="Times New Roman" w:eastAsia="Times New Roman" w:hAnsi="Times New Roman"/>
          <w:szCs w:val="24"/>
        </w:rPr>
        <w:t>ADPH/OEMS</w:t>
      </w:r>
      <w:r>
        <w:rPr>
          <w:rFonts w:ascii="Times New Roman" w:eastAsia="Times New Roman" w:hAnsi="Times New Roman"/>
          <w:szCs w:val="24"/>
        </w:rPr>
        <w:t xml:space="preserve">. </w:t>
      </w:r>
    </w:p>
    <w:p w:rsidR="00994C44" w:rsidRPr="00E52559" w:rsidRDefault="008D57B2" w:rsidP="0021124F">
      <w:pPr>
        <w:widowControl w:val="0"/>
        <w:numPr>
          <w:ilvl w:val="0"/>
          <w:numId w:val="3"/>
        </w:numPr>
        <w:tabs>
          <w:tab w:val="left" w:pos="540"/>
          <w:tab w:val="left" w:pos="720"/>
          <w:tab w:val="left" w:pos="1080"/>
        </w:tabs>
        <w:autoSpaceDE w:val="0"/>
        <w:autoSpaceDN w:val="0"/>
        <w:adjustRightInd w:val="0"/>
        <w:spacing w:before="40" w:after="40" w:line="360" w:lineRule="auto"/>
        <w:ind w:right="576"/>
        <w:rPr>
          <w:rFonts w:ascii="Times New Roman" w:eastAsia="Times New Roman" w:hAnsi="Times New Roman"/>
          <w:szCs w:val="24"/>
        </w:rPr>
      </w:pPr>
      <w:r w:rsidRPr="00E52559">
        <w:rPr>
          <w:rFonts w:ascii="Times New Roman" w:eastAsia="Times New Roman" w:hAnsi="Times New Roman"/>
          <w:szCs w:val="24"/>
        </w:rPr>
        <w:t xml:space="preserve">Facilitating the signing of </w:t>
      </w:r>
      <w:r w:rsidR="00E00D35">
        <w:rPr>
          <w:rFonts w:ascii="Times New Roman" w:eastAsia="Times New Roman" w:hAnsi="Times New Roman"/>
          <w:szCs w:val="24"/>
        </w:rPr>
        <w:t>M</w:t>
      </w:r>
      <w:r w:rsidRPr="00E52559">
        <w:rPr>
          <w:rFonts w:ascii="Times New Roman" w:eastAsia="Times New Roman" w:hAnsi="Times New Roman"/>
          <w:szCs w:val="24"/>
        </w:rPr>
        <w:t xml:space="preserve">emorandums </w:t>
      </w:r>
      <w:proofErr w:type="gramStart"/>
      <w:r w:rsidR="00E00D35">
        <w:rPr>
          <w:rFonts w:ascii="Times New Roman" w:eastAsia="Times New Roman" w:hAnsi="Times New Roman"/>
          <w:szCs w:val="24"/>
        </w:rPr>
        <w:t>O</w:t>
      </w:r>
      <w:r w:rsidRPr="00E52559">
        <w:rPr>
          <w:rFonts w:ascii="Times New Roman" w:eastAsia="Times New Roman" w:hAnsi="Times New Roman"/>
          <w:szCs w:val="24"/>
        </w:rPr>
        <w:t>f</w:t>
      </w:r>
      <w:proofErr w:type="gramEnd"/>
      <w:r w:rsidRPr="00E52559">
        <w:rPr>
          <w:rFonts w:ascii="Times New Roman" w:eastAsia="Times New Roman" w:hAnsi="Times New Roman"/>
          <w:szCs w:val="24"/>
        </w:rPr>
        <w:t xml:space="preserve"> </w:t>
      </w:r>
      <w:r w:rsidR="00E00D35">
        <w:rPr>
          <w:rFonts w:ascii="Times New Roman" w:eastAsia="Times New Roman" w:hAnsi="Times New Roman"/>
          <w:szCs w:val="24"/>
        </w:rPr>
        <w:t>U</w:t>
      </w:r>
      <w:r w:rsidRPr="00E52559">
        <w:rPr>
          <w:rFonts w:ascii="Times New Roman" w:eastAsia="Times New Roman" w:hAnsi="Times New Roman"/>
          <w:szCs w:val="24"/>
        </w:rPr>
        <w:t>nderstanding (MOU</w:t>
      </w:r>
      <w:r w:rsidR="0021124F" w:rsidRPr="00E52559">
        <w:rPr>
          <w:rFonts w:ascii="Times New Roman" w:eastAsia="Times New Roman" w:hAnsi="Times New Roman"/>
          <w:szCs w:val="24"/>
        </w:rPr>
        <w:t>s</w:t>
      </w:r>
      <w:r w:rsidRPr="00E52559">
        <w:rPr>
          <w:rFonts w:ascii="Times New Roman" w:eastAsia="Times New Roman" w:hAnsi="Times New Roman"/>
          <w:szCs w:val="24"/>
        </w:rPr>
        <w:t xml:space="preserve">) between 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and the </w:t>
      </w:r>
      <w:r w:rsidR="00357BFC">
        <w:rPr>
          <w:rFonts w:ascii="Times New Roman" w:eastAsia="Times New Roman" w:hAnsi="Times New Roman"/>
          <w:szCs w:val="24"/>
        </w:rPr>
        <w:t>M</w:t>
      </w:r>
      <w:r w:rsidR="00C84042">
        <w:rPr>
          <w:rFonts w:ascii="Times New Roman" w:eastAsia="Times New Roman" w:hAnsi="Times New Roman"/>
          <w:szCs w:val="24"/>
        </w:rPr>
        <w:t xml:space="preserve">edical </w:t>
      </w:r>
      <w:r w:rsidR="00357BFC">
        <w:rPr>
          <w:rFonts w:ascii="Times New Roman" w:eastAsia="Times New Roman" w:hAnsi="Times New Roman"/>
          <w:szCs w:val="24"/>
        </w:rPr>
        <w:t>D</w:t>
      </w:r>
      <w:r w:rsidR="00C84042">
        <w:rPr>
          <w:rFonts w:ascii="Times New Roman" w:eastAsia="Times New Roman" w:hAnsi="Times New Roman"/>
          <w:szCs w:val="24"/>
        </w:rPr>
        <w:t xml:space="preserve">irection </w:t>
      </w:r>
      <w:r w:rsidR="00357BFC">
        <w:rPr>
          <w:rFonts w:ascii="Times New Roman" w:eastAsia="Times New Roman" w:hAnsi="Times New Roman"/>
          <w:szCs w:val="24"/>
        </w:rPr>
        <w:t>H</w:t>
      </w:r>
      <w:r w:rsidR="00C84042">
        <w:rPr>
          <w:rFonts w:ascii="Times New Roman" w:eastAsia="Times New Roman" w:hAnsi="Times New Roman"/>
          <w:szCs w:val="24"/>
        </w:rPr>
        <w:t xml:space="preserve">ospitals (MDH) within each region.  </w:t>
      </w:r>
      <w:r w:rsidRPr="00E52559">
        <w:rPr>
          <w:rFonts w:ascii="Times New Roman" w:eastAsia="Times New Roman" w:hAnsi="Times New Roman"/>
          <w:szCs w:val="24"/>
        </w:rPr>
        <w:t xml:space="preserve"> </w:t>
      </w:r>
    </w:p>
    <w:p w:rsidR="00B64739" w:rsidRPr="00E52559" w:rsidRDefault="00B64739" w:rsidP="00A62AAE">
      <w:pPr>
        <w:widowControl w:val="0"/>
        <w:numPr>
          <w:ilvl w:val="1"/>
          <w:numId w:val="4"/>
        </w:numPr>
        <w:tabs>
          <w:tab w:val="left" w:pos="450"/>
          <w:tab w:val="left" w:pos="540"/>
          <w:tab w:val="left" w:pos="72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Establish</w:t>
      </w:r>
      <w:r w:rsidR="008D57B2" w:rsidRPr="00E52559">
        <w:rPr>
          <w:rFonts w:ascii="Times New Roman" w:eastAsia="Times New Roman" w:hAnsi="Times New Roman"/>
          <w:szCs w:val="24"/>
        </w:rPr>
        <w:t>ing</w:t>
      </w:r>
      <w:r w:rsidRPr="00E52559">
        <w:rPr>
          <w:rFonts w:ascii="Times New Roman" w:eastAsia="Times New Roman" w:hAnsi="Times New Roman"/>
          <w:szCs w:val="24"/>
        </w:rPr>
        <w:t xml:space="preserve"> a </w:t>
      </w:r>
      <w:r w:rsidR="006317CE">
        <w:rPr>
          <w:rFonts w:ascii="Times New Roman" w:eastAsia="Times New Roman" w:hAnsi="Times New Roman"/>
          <w:szCs w:val="24"/>
        </w:rPr>
        <w:t>M</w:t>
      </w:r>
      <w:r w:rsidRPr="00E52559">
        <w:rPr>
          <w:rFonts w:ascii="Times New Roman" w:eastAsia="Times New Roman" w:hAnsi="Times New Roman"/>
          <w:szCs w:val="24"/>
        </w:rPr>
        <w:t xml:space="preserve">edical </w:t>
      </w:r>
      <w:r w:rsidR="006317CE">
        <w:rPr>
          <w:rFonts w:ascii="Times New Roman" w:eastAsia="Times New Roman" w:hAnsi="Times New Roman"/>
          <w:szCs w:val="24"/>
        </w:rPr>
        <w:t>D</w:t>
      </w:r>
      <w:r w:rsidRPr="00E52559">
        <w:rPr>
          <w:rFonts w:ascii="Times New Roman" w:eastAsia="Times New Roman" w:hAnsi="Times New Roman"/>
          <w:szCs w:val="24"/>
        </w:rPr>
        <w:t xml:space="preserve">irection and </w:t>
      </w:r>
      <w:r w:rsidR="006317CE">
        <w:rPr>
          <w:rFonts w:ascii="Times New Roman" w:eastAsia="Times New Roman" w:hAnsi="Times New Roman"/>
          <w:szCs w:val="24"/>
        </w:rPr>
        <w:t>A</w:t>
      </w:r>
      <w:r w:rsidRPr="00E52559">
        <w:rPr>
          <w:rFonts w:ascii="Times New Roman" w:eastAsia="Times New Roman" w:hAnsi="Times New Roman"/>
          <w:szCs w:val="24"/>
        </w:rPr>
        <w:t xml:space="preserve">ccountability </w:t>
      </w:r>
      <w:r w:rsidR="00357BFC">
        <w:rPr>
          <w:rFonts w:ascii="Times New Roman" w:eastAsia="Times New Roman" w:hAnsi="Times New Roman"/>
          <w:szCs w:val="24"/>
        </w:rPr>
        <w:t>C</w:t>
      </w:r>
      <w:r w:rsidRPr="00E52559">
        <w:rPr>
          <w:rFonts w:ascii="Times New Roman" w:eastAsia="Times New Roman" w:hAnsi="Times New Roman"/>
          <w:szCs w:val="24"/>
        </w:rPr>
        <w:t>ommittee (M</w:t>
      </w:r>
      <w:r w:rsidR="00660076" w:rsidRPr="00E52559">
        <w:rPr>
          <w:rFonts w:ascii="Times New Roman" w:eastAsia="Times New Roman" w:hAnsi="Times New Roman"/>
          <w:szCs w:val="24"/>
        </w:rPr>
        <w:t xml:space="preserve">DAC) to provide a forum </w:t>
      </w:r>
      <w:r w:rsidR="0062518F">
        <w:rPr>
          <w:rFonts w:ascii="Times New Roman" w:eastAsia="Times New Roman" w:hAnsi="Times New Roman"/>
          <w:szCs w:val="24"/>
        </w:rPr>
        <w:t>to share ideas,</w:t>
      </w:r>
      <w:r w:rsidR="0062518F" w:rsidRPr="00E52559">
        <w:rPr>
          <w:rFonts w:ascii="Times New Roman" w:eastAsia="Times New Roman" w:hAnsi="Times New Roman"/>
          <w:szCs w:val="24"/>
        </w:rPr>
        <w:t xml:space="preserve"> express</w:t>
      </w:r>
      <w:r w:rsidR="0021124F" w:rsidRPr="00E52559">
        <w:rPr>
          <w:rFonts w:ascii="Times New Roman" w:eastAsia="Times New Roman" w:hAnsi="Times New Roman"/>
          <w:szCs w:val="24"/>
        </w:rPr>
        <w:t xml:space="preserve"> concerns</w:t>
      </w:r>
      <w:r w:rsidR="0062518F">
        <w:rPr>
          <w:rFonts w:ascii="Times New Roman" w:eastAsia="Times New Roman" w:hAnsi="Times New Roman"/>
          <w:szCs w:val="24"/>
        </w:rPr>
        <w:t>, and provide guidance to the Regional Agency</w:t>
      </w:r>
      <w:r w:rsidRPr="00E52559">
        <w:rPr>
          <w:rFonts w:ascii="Times New Roman" w:eastAsia="Times New Roman" w:hAnsi="Times New Roman"/>
          <w:szCs w:val="24"/>
        </w:rPr>
        <w:t>.</w:t>
      </w:r>
    </w:p>
    <w:p w:rsidR="00B64739" w:rsidRPr="00E52559" w:rsidRDefault="008D57B2" w:rsidP="00A62AAE">
      <w:pPr>
        <w:widowControl w:val="0"/>
        <w:numPr>
          <w:ilvl w:val="1"/>
          <w:numId w:val="4"/>
        </w:numPr>
        <w:tabs>
          <w:tab w:val="clear" w:pos="720"/>
          <w:tab w:val="left" w:pos="-2610"/>
          <w:tab w:val="left" w:pos="-2250"/>
          <w:tab w:val="left" w:pos="-1800"/>
          <w:tab w:val="left" w:pos="450"/>
          <w:tab w:val="left" w:pos="54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Providing</w:t>
      </w:r>
      <w:r w:rsidR="00B64739" w:rsidRPr="00E52559">
        <w:rPr>
          <w:rFonts w:ascii="Times New Roman" w:eastAsia="Times New Roman" w:hAnsi="Times New Roman"/>
          <w:szCs w:val="24"/>
        </w:rPr>
        <w:t xml:space="preserve"> guideli</w:t>
      </w:r>
      <w:r w:rsidR="00660076" w:rsidRPr="00E52559">
        <w:rPr>
          <w:rFonts w:ascii="Times New Roman" w:eastAsia="Times New Roman" w:hAnsi="Times New Roman"/>
          <w:szCs w:val="24"/>
        </w:rPr>
        <w:t>nes for mediating issue</w:t>
      </w:r>
      <w:r w:rsidR="00B64739" w:rsidRPr="00E52559">
        <w:rPr>
          <w:rFonts w:ascii="Times New Roman" w:eastAsia="Times New Roman" w:hAnsi="Times New Roman"/>
          <w:szCs w:val="24"/>
        </w:rPr>
        <w:t xml:space="preserve">s involving EMS </w:t>
      </w:r>
      <w:r w:rsidR="00660076" w:rsidRPr="00E52559">
        <w:rPr>
          <w:rFonts w:ascii="Times New Roman" w:eastAsia="Times New Roman" w:hAnsi="Times New Roman"/>
          <w:szCs w:val="24"/>
        </w:rPr>
        <w:t>system and its components.</w:t>
      </w:r>
    </w:p>
    <w:p w:rsidR="00B64739" w:rsidRPr="00E52559" w:rsidRDefault="008D57B2" w:rsidP="00A62AAE">
      <w:pPr>
        <w:widowControl w:val="0"/>
        <w:numPr>
          <w:ilvl w:val="1"/>
          <w:numId w:val="4"/>
        </w:numPr>
        <w:tabs>
          <w:tab w:val="clear" w:pos="720"/>
          <w:tab w:val="left" w:pos="-2610"/>
          <w:tab w:val="left" w:pos="-2250"/>
          <w:tab w:val="left" w:pos="-180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Creating</w:t>
      </w:r>
      <w:r w:rsidR="00B64739" w:rsidRPr="00E52559">
        <w:rPr>
          <w:rFonts w:ascii="Times New Roman" w:eastAsia="Times New Roman" w:hAnsi="Times New Roman"/>
          <w:szCs w:val="24"/>
        </w:rPr>
        <w:t xml:space="preserve"> and maintain</w:t>
      </w:r>
      <w:r w:rsidRPr="00E52559">
        <w:rPr>
          <w:rFonts w:ascii="Times New Roman" w:eastAsia="Times New Roman" w:hAnsi="Times New Roman"/>
          <w:szCs w:val="24"/>
        </w:rPr>
        <w:t>ing</w:t>
      </w:r>
      <w:r w:rsidR="00B64739" w:rsidRPr="00E52559">
        <w:rPr>
          <w:rFonts w:ascii="Times New Roman" w:eastAsia="Times New Roman" w:hAnsi="Times New Roman"/>
          <w:szCs w:val="24"/>
        </w:rPr>
        <w:t xml:space="preserve"> a Regional Resource Guide (RRG)</w:t>
      </w:r>
      <w:r w:rsidR="0062518F">
        <w:rPr>
          <w:rFonts w:ascii="Times New Roman" w:eastAsia="Times New Roman" w:hAnsi="Times New Roman"/>
          <w:szCs w:val="24"/>
        </w:rPr>
        <w:t xml:space="preserve"> to provide information about EMS Resources within Region 2.</w:t>
      </w:r>
    </w:p>
    <w:p w:rsidR="00B64739" w:rsidRPr="00E52559" w:rsidRDefault="00B64739" w:rsidP="00A62AAE">
      <w:pPr>
        <w:widowControl w:val="0"/>
        <w:numPr>
          <w:ilvl w:val="1"/>
          <w:numId w:val="4"/>
        </w:numPr>
        <w:tabs>
          <w:tab w:val="left" w:pos="450"/>
          <w:tab w:val="left" w:pos="540"/>
          <w:tab w:val="left" w:pos="720"/>
          <w:tab w:val="left" w:pos="1080"/>
        </w:tabs>
        <w:autoSpaceDE w:val="0"/>
        <w:autoSpaceDN w:val="0"/>
        <w:adjustRightInd w:val="0"/>
        <w:spacing w:before="40" w:after="40" w:line="360" w:lineRule="auto"/>
        <w:ind w:left="1080" w:right="576"/>
        <w:rPr>
          <w:rFonts w:ascii="Times New Roman" w:eastAsia="Times New Roman" w:hAnsi="Times New Roman"/>
          <w:szCs w:val="24"/>
        </w:rPr>
      </w:pPr>
      <w:r w:rsidRPr="00E52559">
        <w:rPr>
          <w:rFonts w:ascii="Times New Roman" w:eastAsia="Times New Roman" w:hAnsi="Times New Roman"/>
          <w:szCs w:val="24"/>
        </w:rPr>
        <w:t>Provi</w:t>
      </w:r>
      <w:r w:rsidR="008D57B2" w:rsidRPr="00E52559">
        <w:rPr>
          <w:rFonts w:ascii="Times New Roman" w:eastAsia="Times New Roman" w:hAnsi="Times New Roman"/>
          <w:szCs w:val="24"/>
        </w:rPr>
        <w:t>ding</w:t>
      </w:r>
      <w:r w:rsidRPr="00E52559">
        <w:rPr>
          <w:rFonts w:ascii="Times New Roman" w:eastAsia="Times New Roman" w:hAnsi="Times New Roman"/>
          <w:szCs w:val="24"/>
        </w:rPr>
        <w:t xml:space="preserve"> MDAP revisions and MDAC reports to </w:t>
      </w:r>
      <w:r w:rsidR="0021124F" w:rsidRPr="00E52559">
        <w:rPr>
          <w:rFonts w:ascii="Times New Roman" w:eastAsia="Times New Roman" w:hAnsi="Times New Roman"/>
          <w:szCs w:val="24"/>
        </w:rPr>
        <w:t xml:space="preserve">the </w:t>
      </w:r>
      <w:r w:rsidR="000148AD">
        <w:rPr>
          <w:rFonts w:ascii="Times New Roman" w:eastAsia="Times New Roman" w:hAnsi="Times New Roman"/>
          <w:szCs w:val="24"/>
        </w:rPr>
        <w:t>ADPH/OEMS</w:t>
      </w:r>
      <w:r w:rsidRPr="00E52559">
        <w:rPr>
          <w:rFonts w:ascii="Times New Roman" w:eastAsia="Times New Roman" w:hAnsi="Times New Roman"/>
          <w:szCs w:val="24"/>
        </w:rPr>
        <w:t>.</w:t>
      </w:r>
    </w:p>
    <w:p w:rsidR="00E60F85" w:rsidRDefault="009B0842"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sidRPr="00E52559">
        <w:rPr>
          <w:rFonts w:ascii="Times New Roman" w:eastAsia="Times New Roman" w:hAnsi="Times New Roman"/>
          <w:szCs w:val="24"/>
        </w:rPr>
        <w:t xml:space="preserve">The MDAP </w:t>
      </w:r>
      <w:r w:rsidR="006317CE">
        <w:rPr>
          <w:rFonts w:ascii="Times New Roman" w:eastAsia="Times New Roman" w:hAnsi="Times New Roman"/>
          <w:szCs w:val="24"/>
        </w:rPr>
        <w:t>and MDAC are n</w:t>
      </w:r>
      <w:r w:rsidR="00CD5CC7" w:rsidRPr="00E52559">
        <w:rPr>
          <w:rFonts w:ascii="Times New Roman" w:eastAsia="Times New Roman" w:hAnsi="Times New Roman"/>
          <w:szCs w:val="24"/>
        </w:rPr>
        <w:t xml:space="preserve">ot </w:t>
      </w:r>
      <w:r w:rsidRPr="00E52559">
        <w:rPr>
          <w:rFonts w:ascii="Times New Roman" w:eastAsia="Times New Roman" w:hAnsi="Times New Roman"/>
          <w:szCs w:val="24"/>
        </w:rPr>
        <w:t xml:space="preserve">regulatory </w:t>
      </w:r>
      <w:r w:rsidR="006317CE">
        <w:rPr>
          <w:rFonts w:ascii="Times New Roman" w:eastAsia="Times New Roman" w:hAnsi="Times New Roman"/>
          <w:szCs w:val="24"/>
        </w:rPr>
        <w:t xml:space="preserve">in nature, </w:t>
      </w:r>
      <w:r w:rsidR="00FF75A1" w:rsidRPr="00E52559">
        <w:rPr>
          <w:rFonts w:ascii="Times New Roman" w:eastAsia="Times New Roman" w:hAnsi="Times New Roman"/>
          <w:szCs w:val="24"/>
        </w:rPr>
        <w:t>nor do</w:t>
      </w:r>
      <w:r w:rsidR="006317CE">
        <w:rPr>
          <w:rFonts w:ascii="Times New Roman" w:eastAsia="Times New Roman" w:hAnsi="Times New Roman"/>
          <w:szCs w:val="24"/>
        </w:rPr>
        <w:t xml:space="preserve"> they </w:t>
      </w:r>
      <w:r w:rsidR="00CD5CC7" w:rsidRPr="00E52559">
        <w:rPr>
          <w:rFonts w:ascii="Times New Roman" w:eastAsia="Times New Roman" w:hAnsi="Times New Roman"/>
          <w:szCs w:val="24"/>
        </w:rPr>
        <w:t>creat</w:t>
      </w:r>
      <w:r w:rsidR="00D535FD" w:rsidRPr="00E52559">
        <w:rPr>
          <w:rFonts w:ascii="Times New Roman" w:eastAsia="Times New Roman" w:hAnsi="Times New Roman"/>
          <w:szCs w:val="24"/>
        </w:rPr>
        <w:t>e</w:t>
      </w:r>
      <w:r w:rsidR="00CD5CC7" w:rsidRPr="00E52559">
        <w:rPr>
          <w:rFonts w:ascii="Times New Roman" w:eastAsia="Times New Roman" w:hAnsi="Times New Roman"/>
          <w:szCs w:val="24"/>
        </w:rPr>
        <w:t xml:space="preserve"> a regulatory</w:t>
      </w:r>
      <w:r w:rsidR="00DF1FEC" w:rsidRPr="00E52559">
        <w:rPr>
          <w:rFonts w:ascii="Times New Roman" w:eastAsia="Times New Roman" w:hAnsi="Times New Roman"/>
          <w:szCs w:val="24"/>
        </w:rPr>
        <w:t xml:space="preserve"> </w:t>
      </w:r>
      <w:r w:rsidRPr="00E52559">
        <w:rPr>
          <w:rFonts w:ascii="Times New Roman" w:eastAsia="Times New Roman" w:hAnsi="Times New Roman"/>
          <w:szCs w:val="24"/>
        </w:rPr>
        <w:t xml:space="preserve">authority. Elements of the MDAP </w:t>
      </w:r>
      <w:proofErr w:type="gramStart"/>
      <w:r w:rsidRPr="00E52559">
        <w:rPr>
          <w:rFonts w:ascii="Times New Roman" w:eastAsia="Times New Roman" w:hAnsi="Times New Roman"/>
          <w:szCs w:val="24"/>
        </w:rPr>
        <w:t>should not be considered</w:t>
      </w:r>
      <w:proofErr w:type="gramEnd"/>
      <w:r w:rsidRPr="00E52559">
        <w:rPr>
          <w:rFonts w:ascii="Times New Roman" w:eastAsia="Times New Roman" w:hAnsi="Times New Roman"/>
          <w:szCs w:val="24"/>
        </w:rPr>
        <w:t xml:space="preserve"> rules or regulations.</w:t>
      </w:r>
    </w:p>
    <w:p w:rsidR="002B1634" w:rsidRDefault="002B163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60F85" w:rsidRDefault="00E60F85"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451C4" w:rsidRDefault="00E451C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E451C4" w:rsidRDefault="00E451C4" w:rsidP="00E60F85">
      <w:pPr>
        <w:widowControl w:val="0"/>
        <w:tabs>
          <w:tab w:val="left" w:pos="45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bookmarkStart w:id="2" w:name="_Toc68246365"/>
    <w:p w:rsidR="0097588B" w:rsidRPr="000E1B21" w:rsidRDefault="00833B94" w:rsidP="000E1B21">
      <w:pPr>
        <w:pStyle w:val="Heading1"/>
        <w:rPr>
          <w:rFonts w:eastAsia="Times"/>
          <w:sz w:val="28"/>
          <w:szCs w:val="28"/>
          <w:u w:val="none"/>
        </w:rPr>
      </w:pPr>
      <w:r>
        <w:rPr>
          <w:noProof/>
          <w:sz w:val="28"/>
          <w:szCs w:val="28"/>
          <w:u w:val="none"/>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280670</wp:posOffset>
                </wp:positionV>
                <wp:extent cx="3867785" cy="0"/>
                <wp:effectExtent l="13335" t="16510" r="14605" b="120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EDC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1pt" to="306.3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" strokecolor="navy" strokeweight="1.5pt"/>
            </w:pict>
          </mc:Fallback>
        </mc:AlternateContent>
      </w:r>
      <w:r>
        <w:rPr>
          <w:noProof/>
          <w:sz w:val="28"/>
          <w:szCs w:val="28"/>
          <w:u w:val="none"/>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-90805</wp:posOffset>
                </wp:positionV>
                <wp:extent cx="3867785" cy="0"/>
                <wp:effectExtent l="13335" t="16510" r="14605"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9F1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305.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" strokecolor="navy" strokeweight="1.5pt"/>
            </w:pict>
          </mc:Fallback>
        </mc:AlternateContent>
      </w:r>
      <w:r w:rsidR="00A146C8" w:rsidRPr="000E1B21">
        <w:rPr>
          <w:rFonts w:ascii="Arial" w:hAnsi="Arial" w:cs="Arial"/>
          <w:sz w:val="28"/>
          <w:szCs w:val="28"/>
          <w:u w:val="none"/>
        </w:rPr>
        <w:t xml:space="preserve">III. </w:t>
      </w:r>
      <w:r w:rsidR="00BC3EC0" w:rsidRPr="000E1B21">
        <w:rPr>
          <w:sz w:val="28"/>
          <w:szCs w:val="28"/>
          <w:u w:val="none"/>
        </w:rPr>
        <w:t xml:space="preserve">REGION </w:t>
      </w:r>
      <w:r w:rsidR="00B22C0B" w:rsidRPr="000E1B21">
        <w:rPr>
          <w:sz w:val="28"/>
          <w:szCs w:val="28"/>
          <w:u w:val="none"/>
        </w:rPr>
        <w:t>TWO</w:t>
      </w:r>
      <w:r w:rsidR="003E380C" w:rsidRPr="000E1B21">
        <w:rPr>
          <w:sz w:val="28"/>
          <w:szCs w:val="28"/>
          <w:u w:val="none"/>
        </w:rPr>
        <w:t xml:space="preserve"> OPERATIONAL STRUCTURE</w:t>
      </w:r>
      <w:bookmarkEnd w:id="2"/>
    </w:p>
    <w:p w:rsidR="0097588B" w:rsidRDefault="0097588B" w:rsidP="0097588B">
      <w:pPr>
        <w:widowControl w:val="0"/>
        <w:tabs>
          <w:tab w:val="left" w:pos="450"/>
          <w:tab w:val="left" w:pos="540"/>
          <w:tab w:val="left" w:pos="720"/>
          <w:tab w:val="left" w:pos="1080"/>
        </w:tabs>
        <w:autoSpaceDE w:val="0"/>
        <w:autoSpaceDN w:val="0"/>
        <w:adjustRightInd w:val="0"/>
        <w:spacing w:before="40" w:after="40" w:line="360" w:lineRule="auto"/>
        <w:rPr>
          <w:rStyle w:val="Heading1Char"/>
          <w:rFonts w:eastAsia="Times"/>
          <w:sz w:val="28"/>
          <w:szCs w:val="28"/>
          <w:u w:val="none"/>
        </w:rPr>
      </w:pPr>
    </w:p>
    <w:p w:rsidR="00F60EE3" w:rsidRPr="000E1B21" w:rsidRDefault="0097588B" w:rsidP="000E1B21">
      <w:pPr>
        <w:pStyle w:val="Heading2"/>
        <w:rPr>
          <w:rFonts w:ascii="Arial" w:hAnsi="Arial" w:cs="Arial"/>
          <w:sz w:val="28"/>
          <w:szCs w:val="28"/>
          <w:u w:val="none"/>
        </w:rPr>
      </w:pPr>
      <w:bookmarkStart w:id="3" w:name="_Toc68246366"/>
      <w:r w:rsidRPr="000E1B21">
        <w:rPr>
          <w:rStyle w:val="Heading1Char"/>
          <w:b/>
          <w:bCs/>
          <w:u w:val="none"/>
        </w:rPr>
        <w:t>A</w:t>
      </w:r>
      <w:r w:rsidRPr="000E1B21">
        <w:rPr>
          <w:rStyle w:val="Heading1Char"/>
          <w:b/>
          <w:bCs/>
          <w:sz w:val="28"/>
          <w:szCs w:val="28"/>
          <w:u w:val="none"/>
        </w:rPr>
        <w:t>.</w:t>
      </w:r>
      <w:r w:rsidRPr="000E1B21">
        <w:rPr>
          <w:u w:val="none"/>
        </w:rPr>
        <w:t xml:space="preserve"> </w:t>
      </w:r>
      <w:r w:rsidRPr="000E1B21">
        <w:rPr>
          <w:rFonts w:eastAsia="Times"/>
          <w:u w:val="none"/>
        </w:rPr>
        <w:t>R</w:t>
      </w:r>
      <w:r w:rsidR="00F60EE3" w:rsidRPr="000E1B21">
        <w:rPr>
          <w:rFonts w:eastAsia="Times"/>
          <w:u w:val="none"/>
        </w:rPr>
        <w:t>egion</w:t>
      </w:r>
      <w:r w:rsidR="00B9750B" w:rsidRPr="000E1B21">
        <w:rPr>
          <w:rFonts w:eastAsia="Times"/>
          <w:u w:val="none"/>
        </w:rPr>
        <w:t>al A</w:t>
      </w:r>
      <w:r w:rsidR="00C84042" w:rsidRPr="000E1B21">
        <w:rPr>
          <w:rFonts w:eastAsia="Times"/>
          <w:u w:val="none"/>
        </w:rPr>
        <w:t>uthority</w:t>
      </w:r>
      <w:bookmarkEnd w:id="3"/>
      <w:r w:rsidR="00DE173F" w:rsidRPr="000E1B21">
        <w:rPr>
          <w:u w:val="none"/>
        </w:rPr>
        <w:t xml:space="preserve"> </w:t>
      </w:r>
      <w:r w:rsidR="00F75867" w:rsidRPr="000E1B21">
        <w:rPr>
          <w:u w:val="none"/>
        </w:rPr>
        <w:tab/>
      </w:r>
    </w:p>
    <w:p w:rsidR="003268A5" w:rsidRPr="00E52559" w:rsidRDefault="007E78C1" w:rsidP="00172F81">
      <w:pPr>
        <w:widowControl w:val="0"/>
        <w:tabs>
          <w:tab w:val="left" w:pos="-1980"/>
          <w:tab w:val="left" w:pos="-1080"/>
          <w:tab w:val="left" w:pos="-900"/>
          <w:tab w:val="left" w:pos="-720"/>
          <w:tab w:val="left" w:pos="810"/>
        </w:tabs>
        <w:autoSpaceDE w:val="0"/>
        <w:autoSpaceDN w:val="0"/>
        <w:adjustRightInd w:val="0"/>
        <w:spacing w:before="40" w:after="40" w:line="360" w:lineRule="auto"/>
        <w:ind w:left="360"/>
        <w:rPr>
          <w:rFonts w:ascii="Times New Roman" w:hAnsi="Times New Roman"/>
          <w:szCs w:val="24"/>
        </w:rPr>
      </w:pPr>
      <w:r w:rsidRPr="00E52559">
        <w:t xml:space="preserve">Alabama EMS Region </w:t>
      </w:r>
      <w:r w:rsidR="00DE173F" w:rsidRPr="00E52559">
        <w:t xml:space="preserve">Two </w:t>
      </w:r>
      <w:r w:rsidRPr="00E52559">
        <w:t>(</w:t>
      </w:r>
      <w:r w:rsidR="00DE173F" w:rsidRPr="00E52559">
        <w:t>EAEMS</w:t>
      </w:r>
      <w:r w:rsidRPr="00E52559">
        <w:t>)</w:t>
      </w:r>
      <w:r w:rsidR="00660076" w:rsidRPr="00E52559">
        <w:t xml:space="preserve"> has a</w:t>
      </w:r>
      <w:r w:rsidR="00DF405A" w:rsidRPr="00E52559">
        <w:t xml:space="preserve"> contractual obligation with </w:t>
      </w:r>
      <w:r w:rsidRPr="00E52559">
        <w:t xml:space="preserve">the </w:t>
      </w:r>
      <w:r w:rsidRPr="00E52559">
        <w:rPr>
          <w:rFonts w:ascii="Times New Roman" w:hAnsi="Times New Roman"/>
          <w:szCs w:val="24"/>
        </w:rPr>
        <w:t xml:space="preserve">ADPH </w:t>
      </w:r>
      <w:r w:rsidR="00172F81">
        <w:rPr>
          <w:rFonts w:ascii="Times New Roman" w:hAnsi="Times New Roman"/>
          <w:szCs w:val="24"/>
        </w:rPr>
        <w:t>t</w:t>
      </w:r>
      <w:r w:rsidRPr="00E52559">
        <w:rPr>
          <w:rFonts w:ascii="Times New Roman" w:hAnsi="Times New Roman"/>
          <w:szCs w:val="24"/>
        </w:rPr>
        <w:t xml:space="preserve">o coordinate EMS activities in </w:t>
      </w:r>
      <w:r w:rsidR="00172F81">
        <w:rPr>
          <w:rFonts w:ascii="Times New Roman" w:hAnsi="Times New Roman"/>
          <w:szCs w:val="24"/>
        </w:rPr>
        <w:t xml:space="preserve">Region </w:t>
      </w:r>
      <w:proofErr w:type="gramStart"/>
      <w:r w:rsidR="00172F81">
        <w:rPr>
          <w:rFonts w:ascii="Times New Roman" w:hAnsi="Times New Roman"/>
          <w:szCs w:val="24"/>
        </w:rPr>
        <w:t>Two</w:t>
      </w:r>
      <w:proofErr w:type="gramEnd"/>
      <w:r w:rsidRPr="00E52559">
        <w:rPr>
          <w:rFonts w:ascii="Times New Roman" w:hAnsi="Times New Roman"/>
          <w:szCs w:val="24"/>
        </w:rPr>
        <w:t xml:space="preserve">. </w:t>
      </w:r>
      <w:r w:rsidR="00172F81">
        <w:rPr>
          <w:rFonts w:ascii="Times New Roman" w:hAnsi="Times New Roman"/>
          <w:szCs w:val="24"/>
        </w:rPr>
        <w:t xml:space="preserve"> Regional </w:t>
      </w:r>
      <w:r w:rsidR="00DF405A" w:rsidRPr="00E52559">
        <w:rPr>
          <w:rFonts w:ascii="Times New Roman" w:hAnsi="Times New Roman"/>
          <w:szCs w:val="24"/>
        </w:rPr>
        <w:t xml:space="preserve">personnel answer directly to ADPH officials in matters regarding Region </w:t>
      </w:r>
      <w:proofErr w:type="gramStart"/>
      <w:r w:rsidR="00DE173F" w:rsidRPr="00E52559">
        <w:rPr>
          <w:rFonts w:ascii="Times New Roman" w:hAnsi="Times New Roman"/>
          <w:szCs w:val="24"/>
        </w:rPr>
        <w:t>Two</w:t>
      </w:r>
      <w:proofErr w:type="gramEnd"/>
      <w:r w:rsidR="00DF405A" w:rsidRPr="00E52559">
        <w:rPr>
          <w:rFonts w:ascii="Times New Roman" w:hAnsi="Times New Roman"/>
          <w:szCs w:val="24"/>
        </w:rPr>
        <w:t xml:space="preserve"> activities</w:t>
      </w:r>
      <w:r w:rsidR="003268A5" w:rsidRPr="00E52559">
        <w:t xml:space="preserve">. </w:t>
      </w:r>
      <w:r w:rsidR="00172F81">
        <w:t xml:space="preserve"> </w:t>
      </w:r>
      <w:r w:rsidR="003B6132" w:rsidRPr="00E52559">
        <w:t xml:space="preserve">As </w:t>
      </w:r>
      <w:r w:rsidR="00172F81">
        <w:t xml:space="preserve">required by the ADPH contract, Region </w:t>
      </w:r>
      <w:proofErr w:type="gramStart"/>
      <w:r w:rsidR="00172F81">
        <w:t>Two</w:t>
      </w:r>
      <w:proofErr w:type="gramEnd"/>
      <w:r w:rsidR="00172F81">
        <w:t xml:space="preserve"> shall </w:t>
      </w:r>
      <w:r w:rsidR="003268A5" w:rsidRPr="00E52559">
        <w:t xml:space="preserve">schedule and coordinate quarterly meetings with </w:t>
      </w:r>
      <w:r w:rsidR="00172F81">
        <w:t xml:space="preserve">representatives from the </w:t>
      </w:r>
      <w:r w:rsidR="003268A5" w:rsidRPr="00E52559">
        <w:t>Alabama EMS staff,</w:t>
      </w:r>
      <w:r w:rsidR="00172F81">
        <w:t xml:space="preserve"> each of the region’s </w:t>
      </w:r>
      <w:r w:rsidR="00357BFC">
        <w:t>M</w:t>
      </w:r>
      <w:r w:rsidR="00172F81">
        <w:t xml:space="preserve">edical </w:t>
      </w:r>
      <w:r w:rsidR="00357BFC">
        <w:t>Direction H</w:t>
      </w:r>
      <w:r w:rsidR="00172F81">
        <w:t xml:space="preserve">ospitals, and EMS </w:t>
      </w:r>
      <w:r w:rsidR="00040F42">
        <w:t>P</w:t>
      </w:r>
      <w:r w:rsidR="00CC1C9D" w:rsidRPr="00E52559">
        <w:t>rovider services in the region to discuss medical direction and other relevant issues.</w:t>
      </w:r>
      <w:r w:rsidR="00FA0025" w:rsidRPr="00E52559">
        <w:t xml:space="preserve"> </w:t>
      </w:r>
    </w:p>
    <w:p w:rsidR="00305702" w:rsidRPr="00E52559" w:rsidRDefault="00F75867" w:rsidP="00D94BD3">
      <w:pPr>
        <w:widowControl w:val="0"/>
        <w:tabs>
          <w:tab w:val="left" w:pos="-1980"/>
          <w:tab w:val="left" w:pos="-1080"/>
          <w:tab w:val="left" w:pos="-720"/>
          <w:tab w:val="left" w:pos="0"/>
          <w:tab w:val="left" w:pos="810"/>
        </w:tabs>
        <w:autoSpaceDE w:val="0"/>
        <w:autoSpaceDN w:val="0"/>
        <w:adjustRightInd w:val="0"/>
        <w:spacing w:before="40" w:after="40" w:line="360" w:lineRule="auto"/>
        <w:ind w:left="360"/>
        <w:rPr>
          <w:rFonts w:ascii="Times New Roman" w:hAnsi="Times New Roman"/>
          <w:szCs w:val="24"/>
        </w:rPr>
      </w:pPr>
      <w:r w:rsidRPr="00E52559">
        <w:rPr>
          <w:rFonts w:ascii="Times New Roman" w:hAnsi="Times New Roman"/>
          <w:szCs w:val="24"/>
        </w:rPr>
        <w:t xml:space="preserve">EMS Region </w:t>
      </w:r>
      <w:r w:rsidR="00DE173F" w:rsidRPr="00E52559">
        <w:rPr>
          <w:rFonts w:ascii="Times New Roman" w:hAnsi="Times New Roman"/>
          <w:szCs w:val="24"/>
        </w:rPr>
        <w:t xml:space="preserve">Two </w:t>
      </w:r>
      <w:r w:rsidR="003C335E" w:rsidRPr="00E52559">
        <w:rPr>
          <w:rFonts w:ascii="Times New Roman" w:hAnsi="Times New Roman"/>
          <w:szCs w:val="24"/>
        </w:rPr>
        <w:t>is composed of 1</w:t>
      </w:r>
      <w:r w:rsidR="00DE173F" w:rsidRPr="00E52559">
        <w:rPr>
          <w:rFonts w:ascii="Times New Roman" w:hAnsi="Times New Roman"/>
          <w:szCs w:val="24"/>
        </w:rPr>
        <w:t>0</w:t>
      </w:r>
      <w:r w:rsidRPr="00E52559">
        <w:rPr>
          <w:rFonts w:ascii="Times New Roman" w:hAnsi="Times New Roman"/>
          <w:szCs w:val="24"/>
        </w:rPr>
        <w:t xml:space="preserve"> counties, as </w:t>
      </w:r>
      <w:r w:rsidR="00265A87" w:rsidRPr="00E52559">
        <w:rPr>
          <w:rFonts w:ascii="Times New Roman" w:hAnsi="Times New Roman"/>
          <w:szCs w:val="24"/>
        </w:rPr>
        <w:t>defined</w:t>
      </w:r>
      <w:r w:rsidRPr="00E52559">
        <w:rPr>
          <w:rFonts w:ascii="Times New Roman" w:hAnsi="Times New Roman"/>
          <w:szCs w:val="24"/>
        </w:rPr>
        <w:t xml:space="preserve"> by ADPH:</w:t>
      </w:r>
    </w:p>
    <w:p w:rsidR="00A62C25" w:rsidRPr="00E52559" w:rsidRDefault="00A62C25" w:rsidP="00D94BD3">
      <w:pPr>
        <w:numPr>
          <w:ilvl w:val="0"/>
          <w:numId w:val="5"/>
        </w:numPr>
        <w:tabs>
          <w:tab w:val="left" w:pos="450"/>
          <w:tab w:val="left" w:pos="540"/>
          <w:tab w:val="left" w:pos="810"/>
        </w:tabs>
        <w:spacing w:before="40" w:after="40"/>
        <w:rPr>
          <w:rFonts w:ascii="Times New Roman" w:hAnsi="Times New Roman"/>
          <w:szCs w:val="24"/>
        </w:rPr>
        <w:sectPr w:rsidR="00A62C25" w:rsidRPr="00E52559" w:rsidSect="00E91E9B">
          <w:footerReference w:type="default" r:id="rId10"/>
          <w:pgSz w:w="12240" w:h="15840" w:code="1"/>
          <w:pgMar w:top="1080" w:right="1440" w:bottom="720" w:left="1440" w:header="720" w:footer="720" w:gutter="0"/>
          <w:pgNumType w:start="1"/>
          <w:cols w:space="288"/>
          <w:titlePg/>
          <w:docGrid w:linePitch="326"/>
        </w:sectPr>
      </w:pP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Calhoun</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Chambers</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Cherokee</w:t>
      </w:r>
    </w:p>
    <w:p w:rsidR="00E8477A" w:rsidRPr="00E52559" w:rsidRDefault="00E8477A"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w:t>
      </w:r>
      <w:r w:rsidR="00DE173F" w:rsidRPr="00E52559">
        <w:rPr>
          <w:rFonts w:ascii="Times New Roman" w:hAnsi="Times New Roman"/>
          <w:szCs w:val="24"/>
        </w:rPr>
        <w:t>lay</w:t>
      </w:r>
    </w:p>
    <w:p w:rsidR="00E8477A"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Cleburne</w:t>
      </w: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Coosa</w:t>
      </w:r>
    </w:p>
    <w:p w:rsidR="00F75867"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Etowah</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Randolph</w:t>
      </w:r>
    </w:p>
    <w:p w:rsidR="00DE173F" w:rsidRPr="00E52559" w:rsidRDefault="00DE173F" w:rsidP="00D94BD3">
      <w:pPr>
        <w:numPr>
          <w:ilvl w:val="1"/>
          <w:numId w:val="5"/>
        </w:numPr>
        <w:tabs>
          <w:tab w:val="left" w:pos="450"/>
          <w:tab w:val="left" w:pos="540"/>
          <w:tab w:val="left" w:pos="810"/>
        </w:tabs>
        <w:spacing w:before="40" w:after="40"/>
        <w:ind w:left="1512" w:right="1440" w:hanging="360"/>
        <w:rPr>
          <w:rFonts w:ascii="Times New Roman" w:hAnsi="Times New Roman"/>
          <w:szCs w:val="24"/>
        </w:rPr>
      </w:pPr>
      <w:r w:rsidRPr="00E52559">
        <w:rPr>
          <w:rFonts w:ascii="Times New Roman" w:hAnsi="Times New Roman"/>
          <w:szCs w:val="24"/>
        </w:rPr>
        <w:t>Talladega</w:t>
      </w:r>
    </w:p>
    <w:p w:rsidR="0097588B" w:rsidRDefault="0097588B" w:rsidP="0097588B">
      <w:pPr>
        <w:numPr>
          <w:ilvl w:val="1"/>
          <w:numId w:val="5"/>
        </w:numPr>
        <w:tabs>
          <w:tab w:val="left" w:pos="450"/>
          <w:tab w:val="left" w:pos="540"/>
          <w:tab w:val="left" w:pos="810"/>
        </w:tabs>
        <w:spacing w:before="40" w:after="40"/>
        <w:ind w:left="1512" w:right="1440" w:hanging="360"/>
        <w:rPr>
          <w:rFonts w:ascii="Times New Roman" w:hAnsi="Times New Roman"/>
          <w:szCs w:val="24"/>
        </w:rPr>
      </w:pPr>
      <w:r>
        <w:rPr>
          <w:rFonts w:ascii="Times New Roman" w:hAnsi="Times New Roman"/>
          <w:szCs w:val="24"/>
        </w:rPr>
        <w:t>Tallapoosa</w:t>
      </w:r>
    </w:p>
    <w:p w:rsidR="0097588B" w:rsidRDefault="0097588B" w:rsidP="0097588B">
      <w:pPr>
        <w:pStyle w:val="Heading2"/>
        <w:rPr>
          <w:u w:val="none"/>
        </w:rPr>
      </w:pPr>
    </w:p>
    <w:p w:rsidR="0097588B" w:rsidRPr="000E1B21" w:rsidRDefault="0097588B" w:rsidP="000E1B21">
      <w:pPr>
        <w:pStyle w:val="Heading2"/>
        <w:rPr>
          <w:u w:val="none"/>
        </w:rPr>
      </w:pPr>
      <w:bookmarkStart w:id="4" w:name="_Toc68246367"/>
      <w:r w:rsidRPr="000E1B21">
        <w:rPr>
          <w:u w:val="none"/>
        </w:rPr>
        <w:t>B. Regional Office</w:t>
      </w:r>
      <w:bookmarkEnd w:id="4"/>
    </w:p>
    <w:p w:rsidR="00490085" w:rsidRPr="00E52559" w:rsidRDefault="002D4478" w:rsidP="009B21B4">
      <w:pPr>
        <w:tabs>
          <w:tab w:val="left" w:pos="-720"/>
          <w:tab w:val="left" w:pos="-450"/>
          <w:tab w:val="left" w:pos="-270"/>
          <w:tab w:val="left" w:pos="0"/>
          <w:tab w:val="left" w:pos="720"/>
        </w:tabs>
        <w:spacing w:before="40" w:after="40" w:line="360" w:lineRule="auto"/>
        <w:ind w:left="360"/>
        <w:rPr>
          <w:rFonts w:ascii="Times New Roman" w:hAnsi="Times New Roman"/>
        </w:rPr>
      </w:pPr>
      <w:r w:rsidRPr="00E52559">
        <w:rPr>
          <w:rFonts w:ascii="Times New Roman" w:hAnsi="Times New Roman"/>
          <w:szCs w:val="24"/>
        </w:rPr>
        <w:t xml:space="preserve">The </w:t>
      </w:r>
      <w:r w:rsidR="00265A87" w:rsidRPr="00E52559">
        <w:rPr>
          <w:rFonts w:ascii="Times New Roman" w:hAnsi="Times New Roman"/>
          <w:szCs w:val="24"/>
        </w:rPr>
        <w:t>Alabama</w:t>
      </w:r>
      <w:r w:rsidRPr="00E52559">
        <w:rPr>
          <w:rFonts w:ascii="Times New Roman" w:hAnsi="Times New Roman"/>
          <w:szCs w:val="24"/>
        </w:rPr>
        <w:t xml:space="preserve"> Region </w:t>
      </w:r>
      <w:r w:rsidR="00DE173F" w:rsidRPr="00E52559">
        <w:rPr>
          <w:rFonts w:ascii="Times New Roman" w:hAnsi="Times New Roman"/>
          <w:szCs w:val="24"/>
        </w:rPr>
        <w:t xml:space="preserve">Two </w:t>
      </w:r>
      <w:r w:rsidR="00265A87" w:rsidRPr="00E52559">
        <w:rPr>
          <w:rFonts w:ascii="Times New Roman" w:hAnsi="Times New Roman"/>
          <w:szCs w:val="24"/>
        </w:rPr>
        <w:t xml:space="preserve">office is located at </w:t>
      </w:r>
      <w:r w:rsidR="00DE173F" w:rsidRPr="00E52559">
        <w:rPr>
          <w:rFonts w:ascii="Times New Roman" w:hAnsi="Times New Roman"/>
          <w:szCs w:val="24"/>
        </w:rPr>
        <w:t xml:space="preserve">58 Speedway Industrial Drive in Lincoln, Alabama.  </w:t>
      </w:r>
      <w:r w:rsidR="00490085" w:rsidRPr="00E52559">
        <w:rPr>
          <w:rFonts w:ascii="Times New Roman" w:hAnsi="Times New Roman"/>
        </w:rPr>
        <w:t xml:space="preserve">The </w:t>
      </w:r>
      <w:r w:rsidR="00490085" w:rsidRPr="00E52559">
        <w:rPr>
          <w:rFonts w:ascii="Times New Roman" w:hAnsi="Times New Roman"/>
          <w:szCs w:val="24"/>
        </w:rPr>
        <w:t xml:space="preserve">main phone number is </w:t>
      </w:r>
      <w:r w:rsidR="00DE173F" w:rsidRPr="00E52559">
        <w:rPr>
          <w:rFonts w:ascii="Times New Roman" w:hAnsi="Times New Roman"/>
          <w:szCs w:val="24"/>
        </w:rPr>
        <w:t>205.763.8400</w:t>
      </w:r>
      <w:r w:rsidR="00CD62DF" w:rsidRPr="00E52559">
        <w:rPr>
          <w:rFonts w:ascii="Times New Roman" w:hAnsi="Times New Roman"/>
          <w:szCs w:val="24"/>
        </w:rPr>
        <w:t>, and the e-mail address is</w:t>
      </w:r>
      <w:r w:rsidR="00DE173F" w:rsidRPr="00E52559">
        <w:rPr>
          <w:rFonts w:ascii="Times New Roman" w:hAnsi="Times New Roman"/>
          <w:szCs w:val="24"/>
        </w:rPr>
        <w:t xml:space="preserve"> </w:t>
      </w:r>
      <w:hyperlink r:id="rId11" w:history="1">
        <w:r w:rsidR="001C2A26" w:rsidRPr="00290243">
          <w:rPr>
            <w:rStyle w:val="Hyperlink"/>
            <w:rFonts w:ascii="Times New Roman" w:hAnsi="Times New Roman"/>
            <w:szCs w:val="24"/>
          </w:rPr>
          <w:t>info@eastalabamaems.com</w:t>
        </w:r>
      </w:hyperlink>
      <w:r w:rsidR="001C2A26">
        <w:rPr>
          <w:rFonts w:ascii="Times New Roman" w:hAnsi="Times New Roman"/>
          <w:szCs w:val="24"/>
        </w:rPr>
        <w:t xml:space="preserve"> </w:t>
      </w:r>
      <w:r w:rsidR="00CD62DF" w:rsidRPr="00E52559">
        <w:rPr>
          <w:rFonts w:ascii="Times New Roman" w:hAnsi="Times New Roman"/>
          <w:szCs w:val="24"/>
        </w:rPr>
        <w:t>.</w:t>
      </w:r>
      <w:r w:rsidR="00F7050C" w:rsidRPr="00E52559">
        <w:rPr>
          <w:rFonts w:ascii="Times New Roman" w:hAnsi="Times New Roman"/>
          <w:szCs w:val="24"/>
        </w:rPr>
        <w:t xml:space="preserve"> </w:t>
      </w:r>
      <w:r w:rsidR="00265A87" w:rsidRPr="00E52559">
        <w:rPr>
          <w:rFonts w:ascii="Times New Roman" w:hAnsi="Times New Roman"/>
        </w:rPr>
        <w:t>Official office hours are 8 a.m.-5 p.m. Monday through Friday.</w:t>
      </w:r>
      <w:r w:rsidR="00490085" w:rsidRPr="00E52559">
        <w:rPr>
          <w:rFonts w:ascii="Times New Roman" w:hAnsi="Times New Roman"/>
        </w:rPr>
        <w:t xml:space="preserve"> </w:t>
      </w:r>
    </w:p>
    <w:p w:rsidR="002D4478" w:rsidRPr="00E52559" w:rsidRDefault="002D4478" w:rsidP="009B21B4">
      <w:pPr>
        <w:tabs>
          <w:tab w:val="left" w:pos="-720"/>
          <w:tab w:val="left" w:pos="-450"/>
          <w:tab w:val="left" w:pos="-270"/>
          <w:tab w:val="left" w:pos="0"/>
          <w:tab w:val="left" w:pos="720"/>
        </w:tabs>
        <w:spacing w:before="40" w:after="40" w:line="360" w:lineRule="auto"/>
        <w:ind w:left="360"/>
        <w:rPr>
          <w:rFonts w:ascii="Times New Roman" w:hAnsi="Times New Roman"/>
          <w:szCs w:val="24"/>
        </w:rPr>
      </w:pPr>
      <w:r w:rsidRPr="00E52559">
        <w:rPr>
          <w:rFonts w:ascii="Times New Roman" w:hAnsi="Times New Roman"/>
          <w:szCs w:val="24"/>
        </w:rPr>
        <w:t>E</w:t>
      </w:r>
      <w:r w:rsidR="00DE173F" w:rsidRPr="00E52559">
        <w:rPr>
          <w:rFonts w:ascii="Times New Roman" w:hAnsi="Times New Roman"/>
          <w:szCs w:val="24"/>
        </w:rPr>
        <w:t>AEMS</w:t>
      </w:r>
      <w:r w:rsidRPr="00E52559">
        <w:rPr>
          <w:rFonts w:ascii="Times New Roman" w:hAnsi="Times New Roman"/>
          <w:szCs w:val="24"/>
        </w:rPr>
        <w:t>’s mailing address is:</w:t>
      </w:r>
    </w:p>
    <w:p w:rsidR="00C40512" w:rsidRPr="00E52559" w:rsidRDefault="0040586E" w:rsidP="009B21B4">
      <w:pPr>
        <w:widowControl w:val="0"/>
        <w:tabs>
          <w:tab w:val="left" w:pos="-720"/>
          <w:tab w:val="left" w:pos="-450"/>
          <w:tab w:val="left" w:pos="-270"/>
          <w:tab w:val="left" w:pos="0"/>
          <w:tab w:val="left" w:pos="720"/>
          <w:tab w:val="left" w:pos="1080"/>
        </w:tabs>
        <w:autoSpaceDE w:val="0"/>
        <w:autoSpaceDN w:val="0"/>
        <w:adjustRightInd w:val="0"/>
        <w:spacing w:before="40" w:after="40"/>
        <w:ind w:left="360"/>
        <w:rPr>
          <w:rFonts w:ascii="Times New Roman" w:hAnsi="Times New Roman"/>
          <w:szCs w:val="24"/>
        </w:rPr>
      </w:pPr>
      <w:r w:rsidRPr="00E52559">
        <w:rPr>
          <w:rFonts w:ascii="Times New Roman" w:hAnsi="Times New Roman"/>
          <w:szCs w:val="24"/>
        </w:rPr>
        <w:tab/>
      </w:r>
      <w:r w:rsidRPr="00E52559">
        <w:rPr>
          <w:rFonts w:ascii="Times New Roman" w:hAnsi="Times New Roman"/>
          <w:szCs w:val="24"/>
        </w:rPr>
        <w:tab/>
      </w:r>
      <w:r w:rsidR="00C40512" w:rsidRPr="00E52559">
        <w:rPr>
          <w:rFonts w:ascii="Times New Roman" w:hAnsi="Times New Roman"/>
          <w:szCs w:val="24"/>
        </w:rPr>
        <w:t xml:space="preserve">P.O. Box </w:t>
      </w:r>
      <w:r w:rsidR="00DE173F" w:rsidRPr="00E52559">
        <w:rPr>
          <w:rFonts w:ascii="Times New Roman" w:hAnsi="Times New Roman"/>
          <w:szCs w:val="24"/>
        </w:rPr>
        <w:t>700</w:t>
      </w:r>
    </w:p>
    <w:p w:rsidR="00C40512" w:rsidRPr="00E52559" w:rsidRDefault="0040586E" w:rsidP="009B21B4">
      <w:pPr>
        <w:widowControl w:val="0"/>
        <w:tabs>
          <w:tab w:val="left" w:pos="-720"/>
          <w:tab w:val="left" w:pos="-450"/>
          <w:tab w:val="left" w:pos="-270"/>
          <w:tab w:val="left" w:pos="0"/>
          <w:tab w:val="left" w:pos="720"/>
          <w:tab w:val="left" w:pos="1080"/>
        </w:tabs>
        <w:autoSpaceDE w:val="0"/>
        <w:autoSpaceDN w:val="0"/>
        <w:adjustRightInd w:val="0"/>
        <w:spacing w:before="40" w:after="40"/>
        <w:ind w:left="360"/>
        <w:rPr>
          <w:rFonts w:ascii="Times New Roman" w:hAnsi="Times New Roman"/>
          <w:szCs w:val="24"/>
        </w:rPr>
      </w:pPr>
      <w:r w:rsidRPr="00E52559">
        <w:rPr>
          <w:rFonts w:ascii="Times New Roman" w:hAnsi="Times New Roman"/>
          <w:szCs w:val="24"/>
        </w:rPr>
        <w:tab/>
      </w:r>
      <w:r w:rsidRPr="00E52559">
        <w:rPr>
          <w:rFonts w:ascii="Times New Roman" w:hAnsi="Times New Roman"/>
          <w:szCs w:val="24"/>
        </w:rPr>
        <w:tab/>
      </w:r>
      <w:r w:rsidR="00DE173F" w:rsidRPr="00E52559">
        <w:rPr>
          <w:rFonts w:ascii="Times New Roman" w:hAnsi="Times New Roman"/>
          <w:szCs w:val="24"/>
        </w:rPr>
        <w:t xml:space="preserve">Lincoln, </w:t>
      </w:r>
      <w:r w:rsidR="00C40512" w:rsidRPr="00E52559">
        <w:rPr>
          <w:rFonts w:ascii="Times New Roman" w:hAnsi="Times New Roman"/>
          <w:szCs w:val="24"/>
        </w:rPr>
        <w:t>AL 35</w:t>
      </w:r>
      <w:r w:rsidR="00DE173F" w:rsidRPr="00E52559">
        <w:rPr>
          <w:rFonts w:ascii="Times New Roman" w:hAnsi="Times New Roman"/>
          <w:szCs w:val="24"/>
        </w:rPr>
        <w:t>096</w:t>
      </w:r>
    </w:p>
    <w:p w:rsidR="00172F81" w:rsidRDefault="00172F81" w:rsidP="00405EA1">
      <w:pPr>
        <w:widowControl w:val="0"/>
        <w:tabs>
          <w:tab w:val="left" w:pos="450"/>
          <w:tab w:val="left" w:pos="540"/>
          <w:tab w:val="left" w:pos="720"/>
          <w:tab w:val="left" w:pos="1080"/>
        </w:tabs>
        <w:autoSpaceDE w:val="0"/>
        <w:autoSpaceDN w:val="0"/>
        <w:adjustRightInd w:val="0"/>
        <w:spacing w:before="40" w:after="40" w:line="360" w:lineRule="auto"/>
        <w:jc w:val="center"/>
        <w:rPr>
          <w:rFonts w:ascii="Times New Roman" w:hAnsi="Times New Roman"/>
          <w:szCs w:val="24"/>
        </w:rPr>
      </w:pPr>
    </w:p>
    <w:p w:rsidR="00305702" w:rsidRPr="000E1B21" w:rsidRDefault="0097588B" w:rsidP="000E1B21">
      <w:pPr>
        <w:pStyle w:val="Heading2"/>
        <w:rPr>
          <w:u w:val="none"/>
        </w:rPr>
      </w:pPr>
      <w:bookmarkStart w:id="5" w:name="_Toc68246368"/>
      <w:r w:rsidRPr="000E1B21">
        <w:rPr>
          <w:u w:val="none"/>
        </w:rPr>
        <w:t xml:space="preserve">C. </w:t>
      </w:r>
      <w:r w:rsidR="00B9750B" w:rsidRPr="000E1B21">
        <w:rPr>
          <w:u w:val="none"/>
        </w:rPr>
        <w:t>Regional</w:t>
      </w:r>
      <w:r w:rsidR="00305702" w:rsidRPr="000E1B21">
        <w:rPr>
          <w:u w:val="none"/>
        </w:rPr>
        <w:t xml:space="preserve"> Medical Director</w:t>
      </w:r>
      <w:bookmarkEnd w:id="5"/>
    </w:p>
    <w:p w:rsidR="001E78A5" w:rsidRDefault="00660076" w:rsidP="002B1634">
      <w:pPr>
        <w:widowControl w:val="0"/>
        <w:tabs>
          <w:tab w:val="left" w:pos="-540"/>
          <w:tab w:val="left" w:pos="-180"/>
          <w:tab w:val="left" w:pos="-90"/>
          <w:tab w:val="left" w:pos="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360" w:lineRule="auto"/>
        <w:ind w:left="450"/>
        <w:rPr>
          <w:rFonts w:ascii="Times New Roman" w:eastAsia="Times New Roman" w:hAnsi="Times New Roman"/>
          <w:szCs w:val="24"/>
        </w:rPr>
      </w:pPr>
      <w:r w:rsidRPr="00E52559">
        <w:rPr>
          <w:rFonts w:ascii="Times New Roman" w:eastAsia="Times New Roman" w:hAnsi="Times New Roman"/>
          <w:szCs w:val="24"/>
        </w:rPr>
        <w:t xml:space="preserve">The </w:t>
      </w:r>
      <w:r w:rsidR="00040F42">
        <w:rPr>
          <w:rFonts w:ascii="Times New Roman" w:eastAsia="Times New Roman" w:hAnsi="Times New Roman"/>
          <w:szCs w:val="24"/>
        </w:rPr>
        <w:t>R</w:t>
      </w:r>
      <w:r w:rsidRPr="00E52559">
        <w:rPr>
          <w:rFonts w:ascii="Times New Roman" w:eastAsia="Times New Roman" w:hAnsi="Times New Roman"/>
          <w:szCs w:val="24"/>
        </w:rPr>
        <w:t xml:space="preserve">egional </w:t>
      </w:r>
      <w:r w:rsidR="00040F42">
        <w:rPr>
          <w:rFonts w:ascii="Times New Roman" w:eastAsia="Times New Roman" w:hAnsi="Times New Roman"/>
          <w:szCs w:val="24"/>
        </w:rPr>
        <w:t>A</w:t>
      </w:r>
      <w:r w:rsidRPr="00E52559">
        <w:rPr>
          <w:rFonts w:ascii="Times New Roman" w:eastAsia="Times New Roman" w:hAnsi="Times New Roman"/>
          <w:szCs w:val="24"/>
        </w:rPr>
        <w:t xml:space="preserve">gency shall nominate a </w:t>
      </w:r>
      <w:r w:rsidR="00357BFC">
        <w:rPr>
          <w:rFonts w:ascii="Times New Roman" w:eastAsia="Times New Roman" w:hAnsi="Times New Roman"/>
          <w:szCs w:val="24"/>
        </w:rPr>
        <w:t>R</w:t>
      </w:r>
      <w:r w:rsidRPr="00E52559">
        <w:rPr>
          <w:rFonts w:ascii="Times New Roman" w:eastAsia="Times New Roman" w:hAnsi="Times New Roman"/>
          <w:szCs w:val="24"/>
        </w:rPr>
        <w:t xml:space="preserve">egional Medical Director and 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shall approve the nominee.  The </w:t>
      </w:r>
      <w:r w:rsidR="00917F21" w:rsidRPr="00E52559">
        <w:rPr>
          <w:rFonts w:ascii="Times New Roman" w:eastAsia="Times New Roman" w:hAnsi="Times New Roman"/>
          <w:szCs w:val="24"/>
        </w:rPr>
        <w:t xml:space="preserve">Medical Director </w:t>
      </w:r>
      <w:r w:rsidRPr="00E52559">
        <w:rPr>
          <w:rFonts w:ascii="Times New Roman" w:eastAsia="Times New Roman" w:hAnsi="Times New Roman"/>
          <w:szCs w:val="24"/>
        </w:rPr>
        <w:t xml:space="preserve">is a </w:t>
      </w:r>
      <w:r w:rsidR="00357BFC">
        <w:rPr>
          <w:rFonts w:ascii="Times New Roman" w:eastAsia="Times New Roman" w:hAnsi="Times New Roman"/>
          <w:szCs w:val="24"/>
        </w:rPr>
        <w:t>M</w:t>
      </w:r>
      <w:r w:rsidRPr="00E52559">
        <w:rPr>
          <w:rFonts w:ascii="Times New Roman" w:eastAsia="Times New Roman" w:hAnsi="Times New Roman"/>
          <w:szCs w:val="24"/>
        </w:rPr>
        <w:t xml:space="preserve">edical </w:t>
      </w:r>
      <w:r w:rsidR="00357BFC">
        <w:rPr>
          <w:rFonts w:ascii="Times New Roman" w:eastAsia="Times New Roman" w:hAnsi="Times New Roman"/>
          <w:szCs w:val="24"/>
        </w:rPr>
        <w:t>C</w:t>
      </w:r>
      <w:r w:rsidRPr="00E52559">
        <w:rPr>
          <w:rFonts w:ascii="Times New Roman" w:eastAsia="Times New Roman" w:hAnsi="Times New Roman"/>
          <w:szCs w:val="24"/>
        </w:rPr>
        <w:t xml:space="preserve">ontrol </w:t>
      </w:r>
      <w:r w:rsidR="00357BFC">
        <w:rPr>
          <w:rFonts w:ascii="Times New Roman" w:eastAsia="Times New Roman" w:hAnsi="Times New Roman"/>
          <w:szCs w:val="24"/>
        </w:rPr>
        <w:t>P</w:t>
      </w:r>
      <w:r w:rsidRPr="00E52559">
        <w:rPr>
          <w:rFonts w:ascii="Times New Roman" w:eastAsia="Times New Roman" w:hAnsi="Times New Roman"/>
          <w:szCs w:val="24"/>
        </w:rPr>
        <w:t xml:space="preserve">hysician (MCP) </w:t>
      </w:r>
      <w:proofErr w:type="gramStart"/>
      <w:r w:rsidRPr="00E52559">
        <w:rPr>
          <w:rFonts w:ascii="Times New Roman" w:eastAsia="Times New Roman" w:hAnsi="Times New Roman"/>
          <w:szCs w:val="24"/>
        </w:rPr>
        <w:t>and also</w:t>
      </w:r>
      <w:proofErr w:type="gramEnd"/>
      <w:r w:rsidRPr="00E52559">
        <w:rPr>
          <w:rFonts w:ascii="Times New Roman" w:eastAsia="Times New Roman" w:hAnsi="Times New Roman"/>
          <w:szCs w:val="24"/>
        </w:rPr>
        <w:t xml:space="preserve"> serves </w:t>
      </w:r>
      <w:r w:rsidR="00B9750B" w:rsidRPr="00E52559">
        <w:rPr>
          <w:rFonts w:ascii="Times New Roman" w:eastAsia="Times New Roman" w:hAnsi="Times New Roman"/>
          <w:szCs w:val="24"/>
        </w:rPr>
        <w:t>as</w:t>
      </w:r>
      <w:r w:rsidR="00917F21" w:rsidRPr="00E52559">
        <w:rPr>
          <w:rFonts w:ascii="Times New Roman" w:eastAsia="Times New Roman" w:hAnsi="Times New Roman"/>
          <w:szCs w:val="24"/>
        </w:rPr>
        <w:t xml:space="preserve"> an off-line source of medical information.</w:t>
      </w:r>
      <w:r w:rsidR="003542A5" w:rsidRPr="00E52559">
        <w:rPr>
          <w:rFonts w:ascii="Times New Roman" w:eastAsia="Times New Roman" w:hAnsi="Times New Roman"/>
          <w:szCs w:val="24"/>
        </w:rPr>
        <w:t xml:space="preserve"> </w:t>
      </w:r>
    </w:p>
    <w:p w:rsidR="002B1634" w:rsidRDefault="002B1634" w:rsidP="002B1634">
      <w:pPr>
        <w:widowControl w:val="0"/>
        <w:autoSpaceDE w:val="0"/>
        <w:autoSpaceDN w:val="0"/>
        <w:adjustRightInd w:val="0"/>
        <w:rPr>
          <w:rFonts w:ascii="Arial" w:hAnsi="Arial" w:cs="Arial"/>
          <w:szCs w:val="24"/>
        </w:rPr>
      </w:pPr>
    </w:p>
    <w:p w:rsidR="00E451C4" w:rsidRDefault="00E451C4" w:rsidP="002B1634">
      <w:pPr>
        <w:widowControl w:val="0"/>
        <w:autoSpaceDE w:val="0"/>
        <w:autoSpaceDN w:val="0"/>
        <w:adjustRightInd w:val="0"/>
        <w:rPr>
          <w:rFonts w:ascii="Arial" w:hAnsi="Arial" w:cs="Arial"/>
          <w:szCs w:val="24"/>
        </w:rPr>
      </w:pPr>
    </w:p>
    <w:p w:rsidR="00166EC6" w:rsidRPr="000E1B21" w:rsidRDefault="0097588B" w:rsidP="0097588B">
      <w:pPr>
        <w:pStyle w:val="Heading2"/>
        <w:rPr>
          <w:u w:val="none"/>
        </w:rPr>
      </w:pPr>
      <w:bookmarkStart w:id="6" w:name="_Toc68246369"/>
      <w:r w:rsidRPr="000E1B21">
        <w:rPr>
          <w:u w:val="none"/>
        </w:rPr>
        <w:t xml:space="preserve">D. </w:t>
      </w:r>
      <w:r w:rsidR="001419C0" w:rsidRPr="000E1B21">
        <w:rPr>
          <w:u w:val="none"/>
        </w:rPr>
        <w:t>Medical Direction</w:t>
      </w:r>
      <w:bookmarkEnd w:id="6"/>
    </w:p>
    <w:p w:rsidR="009B21B4" w:rsidRDefault="009B21B4" w:rsidP="009B21B4">
      <w:pPr>
        <w:widowControl w:val="0"/>
        <w:tabs>
          <w:tab w:val="left" w:pos="-540"/>
          <w:tab w:val="left" w:pos="-18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360" w:lineRule="auto"/>
        <w:ind w:left="360"/>
        <w:rPr>
          <w:rFonts w:ascii="Times New Roman" w:eastAsia="Times New Roman" w:hAnsi="Times New Roman"/>
          <w:szCs w:val="24"/>
        </w:rPr>
      </w:pPr>
      <w:r w:rsidRPr="00E52559">
        <w:rPr>
          <w:rFonts w:ascii="Times New Roman" w:eastAsia="Times New Roman" w:hAnsi="Times New Roman"/>
          <w:szCs w:val="24"/>
        </w:rPr>
        <w:t xml:space="preserve">Medical direction must be provided by a </w:t>
      </w:r>
      <w:r w:rsidR="00357BFC">
        <w:rPr>
          <w:rFonts w:ascii="Times New Roman" w:eastAsia="Times New Roman" w:hAnsi="Times New Roman"/>
          <w:szCs w:val="24"/>
        </w:rPr>
        <w:t>M</w:t>
      </w:r>
      <w:r w:rsidRPr="00E52559">
        <w:rPr>
          <w:rFonts w:ascii="Times New Roman" w:eastAsia="Times New Roman" w:hAnsi="Times New Roman"/>
          <w:szCs w:val="24"/>
        </w:rPr>
        <w:t xml:space="preserve">edical </w:t>
      </w:r>
      <w:r w:rsidR="00357BFC">
        <w:rPr>
          <w:rFonts w:ascii="Times New Roman" w:eastAsia="Times New Roman" w:hAnsi="Times New Roman"/>
          <w:szCs w:val="24"/>
        </w:rPr>
        <w:t>D</w:t>
      </w:r>
      <w:r w:rsidRPr="00E52559">
        <w:rPr>
          <w:rFonts w:ascii="Times New Roman" w:eastAsia="Times New Roman" w:hAnsi="Times New Roman"/>
          <w:szCs w:val="24"/>
        </w:rPr>
        <w:t xml:space="preserve">irection </w:t>
      </w:r>
      <w:r w:rsidR="00357BFC">
        <w:rPr>
          <w:rFonts w:ascii="Times New Roman" w:eastAsia="Times New Roman" w:hAnsi="Times New Roman"/>
          <w:szCs w:val="24"/>
        </w:rPr>
        <w:t>H</w:t>
      </w:r>
      <w:r w:rsidRPr="00E52559">
        <w:rPr>
          <w:rFonts w:ascii="Times New Roman" w:eastAsia="Times New Roman" w:hAnsi="Times New Roman"/>
          <w:szCs w:val="24"/>
        </w:rPr>
        <w:t xml:space="preserve">ospital or the </w:t>
      </w:r>
      <w:proofErr w:type="gramStart"/>
      <w:r w:rsidR="00302FA0">
        <w:rPr>
          <w:rFonts w:ascii="Times New Roman" w:eastAsia="Times New Roman" w:hAnsi="Times New Roman"/>
          <w:szCs w:val="24"/>
        </w:rPr>
        <w:t>service’s</w:t>
      </w:r>
      <w:proofErr w:type="gramEnd"/>
      <w:r w:rsidR="00302FA0">
        <w:rPr>
          <w:rFonts w:ascii="Times New Roman" w:eastAsia="Times New Roman" w:hAnsi="Times New Roman"/>
          <w:szCs w:val="24"/>
        </w:rPr>
        <w:t xml:space="preserve"> </w:t>
      </w:r>
      <w:r w:rsidR="00302FA0" w:rsidRPr="00E52559">
        <w:rPr>
          <w:rFonts w:ascii="Times New Roman" w:eastAsia="Times New Roman" w:hAnsi="Times New Roman"/>
          <w:szCs w:val="24"/>
        </w:rPr>
        <w:t>designated</w:t>
      </w:r>
      <w:r w:rsidRPr="00E52559">
        <w:rPr>
          <w:rFonts w:ascii="Times New Roman" w:eastAsia="Times New Roman" w:hAnsi="Times New Roman"/>
          <w:szCs w:val="24"/>
        </w:rPr>
        <w:t xml:space="preserve"> Medical Director</w:t>
      </w:r>
      <w:r w:rsidR="00172F81">
        <w:rPr>
          <w:rFonts w:ascii="Times New Roman" w:eastAsia="Times New Roman" w:hAnsi="Times New Roman"/>
          <w:szCs w:val="24"/>
        </w:rPr>
        <w:t xml:space="preserve"> if he/she has a current Medical </w:t>
      </w:r>
      <w:r w:rsidR="00357BFC">
        <w:rPr>
          <w:rFonts w:ascii="Times New Roman" w:eastAsia="Times New Roman" w:hAnsi="Times New Roman"/>
          <w:szCs w:val="24"/>
        </w:rPr>
        <w:t>Direction</w:t>
      </w:r>
      <w:r w:rsidR="00E00D35">
        <w:rPr>
          <w:rFonts w:ascii="Times New Roman" w:eastAsia="Times New Roman" w:hAnsi="Times New Roman"/>
          <w:szCs w:val="24"/>
        </w:rPr>
        <w:t xml:space="preserve"> Physician Identification </w:t>
      </w:r>
      <w:r w:rsidR="00172F81">
        <w:rPr>
          <w:rFonts w:ascii="Times New Roman" w:eastAsia="Times New Roman" w:hAnsi="Times New Roman"/>
          <w:szCs w:val="24"/>
        </w:rPr>
        <w:t>(</w:t>
      </w:r>
      <w:r w:rsidR="00E00D35">
        <w:rPr>
          <w:rFonts w:ascii="Times New Roman" w:eastAsia="Times New Roman" w:hAnsi="Times New Roman"/>
          <w:szCs w:val="24"/>
        </w:rPr>
        <w:t>MDPID</w:t>
      </w:r>
      <w:r w:rsidR="00172F81">
        <w:rPr>
          <w:rFonts w:ascii="Times New Roman" w:eastAsia="Times New Roman" w:hAnsi="Times New Roman"/>
          <w:szCs w:val="24"/>
        </w:rPr>
        <w:t>)</w:t>
      </w:r>
      <w:r w:rsidR="00E00D35">
        <w:rPr>
          <w:rFonts w:ascii="Times New Roman" w:eastAsia="Times New Roman" w:hAnsi="Times New Roman"/>
          <w:szCs w:val="24"/>
        </w:rPr>
        <w:t xml:space="preserve"> number</w:t>
      </w:r>
      <w:r w:rsidR="00172F81">
        <w:rPr>
          <w:rFonts w:ascii="Times New Roman" w:eastAsia="Times New Roman" w:hAnsi="Times New Roman"/>
          <w:szCs w:val="24"/>
        </w:rPr>
        <w:t xml:space="preserve">.  </w:t>
      </w:r>
      <w:r w:rsidRPr="00E52559">
        <w:rPr>
          <w:rFonts w:ascii="Times New Roman" w:eastAsia="Times New Roman" w:hAnsi="Times New Roman"/>
          <w:szCs w:val="24"/>
        </w:rPr>
        <w:t xml:space="preserve"> </w:t>
      </w:r>
    </w:p>
    <w:p w:rsidR="00305702" w:rsidRPr="00E52559" w:rsidRDefault="00A42E07" w:rsidP="001A032D">
      <w:pPr>
        <w:widowControl w:val="0"/>
        <w:tabs>
          <w:tab w:val="left" w:pos="450"/>
          <w:tab w:val="left" w:pos="540"/>
          <w:tab w:val="left" w:pos="720"/>
        </w:tabs>
        <w:autoSpaceDE w:val="0"/>
        <w:autoSpaceDN w:val="0"/>
        <w:adjustRightInd w:val="0"/>
        <w:spacing w:before="40" w:after="40" w:line="360" w:lineRule="auto"/>
        <w:ind w:left="720" w:right="360"/>
        <w:rPr>
          <w:rFonts w:ascii="Arial" w:eastAsia="Times New Roman" w:hAnsi="Arial" w:cs="Arial"/>
          <w:b/>
          <w:sz w:val="20"/>
        </w:rPr>
      </w:pPr>
      <w:r w:rsidRPr="00E52559">
        <w:rPr>
          <w:rFonts w:ascii="Arial" w:eastAsia="Times New Roman" w:hAnsi="Arial" w:cs="Arial"/>
          <w:b/>
          <w:sz w:val="20"/>
        </w:rPr>
        <w:t>D</w:t>
      </w:r>
      <w:r w:rsidR="001B21EC" w:rsidRPr="00E52559">
        <w:rPr>
          <w:rFonts w:ascii="Arial" w:eastAsia="Times New Roman" w:hAnsi="Arial" w:cs="Arial"/>
          <w:b/>
          <w:sz w:val="20"/>
        </w:rPr>
        <w:t xml:space="preserve">1. </w:t>
      </w:r>
      <w:r w:rsidR="006C7EFA" w:rsidRPr="0097588B">
        <w:rPr>
          <w:rStyle w:val="Heading2Char"/>
          <w:rFonts w:eastAsia="Times"/>
          <w:u w:val="none"/>
        </w:rPr>
        <w:t>Hospital D</w:t>
      </w:r>
      <w:r w:rsidR="00305702" w:rsidRPr="0097588B">
        <w:rPr>
          <w:rStyle w:val="Heading2Char"/>
          <w:rFonts w:eastAsia="Times"/>
          <w:u w:val="none"/>
        </w:rPr>
        <w:t>esignations</w:t>
      </w:r>
    </w:p>
    <w:p w:rsidR="00405EA1" w:rsidRDefault="00305702" w:rsidP="009B21B4">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proofErr w:type="gramStart"/>
      <w:r w:rsidRPr="00E52559">
        <w:rPr>
          <w:rFonts w:ascii="Times New Roman" w:eastAsia="Times New Roman" w:hAnsi="Times New Roman"/>
          <w:szCs w:val="24"/>
        </w:rPr>
        <w:t xml:space="preserve">Medical </w:t>
      </w:r>
      <w:r w:rsidR="00E00D35">
        <w:rPr>
          <w:rFonts w:ascii="Times New Roman" w:eastAsia="Times New Roman" w:hAnsi="Times New Roman"/>
          <w:szCs w:val="24"/>
        </w:rPr>
        <w:t>D</w:t>
      </w:r>
      <w:r w:rsidRPr="00E52559">
        <w:rPr>
          <w:rFonts w:ascii="Times New Roman" w:eastAsia="Times New Roman" w:hAnsi="Times New Roman"/>
          <w:szCs w:val="24"/>
        </w:rPr>
        <w:t xml:space="preserve">irection </w:t>
      </w:r>
      <w:r w:rsidR="00E00D35">
        <w:rPr>
          <w:rFonts w:ascii="Times New Roman" w:eastAsia="Times New Roman" w:hAnsi="Times New Roman"/>
          <w:szCs w:val="24"/>
        </w:rPr>
        <w:t>H</w:t>
      </w:r>
      <w:r w:rsidRPr="00E52559">
        <w:rPr>
          <w:rFonts w:ascii="Times New Roman" w:eastAsia="Times New Roman" w:hAnsi="Times New Roman"/>
          <w:szCs w:val="24"/>
        </w:rPr>
        <w:t xml:space="preserve">ospitals are defined as those hospitals that provide </w:t>
      </w:r>
      <w:r w:rsidR="00CC395F" w:rsidRPr="00E52559">
        <w:rPr>
          <w:rFonts w:ascii="Times New Roman" w:eastAsia="Times New Roman" w:hAnsi="Times New Roman"/>
          <w:szCs w:val="24"/>
        </w:rPr>
        <w:t>o</w:t>
      </w:r>
      <w:r w:rsidR="00CE5349" w:rsidRPr="00E52559">
        <w:rPr>
          <w:rFonts w:ascii="Times New Roman" w:eastAsia="Times New Roman" w:hAnsi="Times New Roman"/>
          <w:szCs w:val="24"/>
        </w:rPr>
        <w:t xml:space="preserve">nline </w:t>
      </w:r>
      <w:r w:rsidR="00CC395F" w:rsidRPr="00E52559">
        <w:rPr>
          <w:rFonts w:ascii="Times New Roman" w:eastAsia="Times New Roman" w:hAnsi="Times New Roman"/>
          <w:szCs w:val="24"/>
        </w:rPr>
        <w:t>m</w:t>
      </w:r>
      <w:r w:rsidR="00CE5349" w:rsidRPr="00E52559">
        <w:rPr>
          <w:rFonts w:ascii="Times New Roman" w:eastAsia="Times New Roman" w:hAnsi="Times New Roman"/>
          <w:szCs w:val="24"/>
        </w:rPr>
        <w:t xml:space="preserve">edical </w:t>
      </w:r>
      <w:r w:rsidR="00CC395F" w:rsidRPr="00E52559">
        <w:rPr>
          <w:rFonts w:ascii="Times New Roman" w:eastAsia="Times New Roman" w:hAnsi="Times New Roman"/>
          <w:szCs w:val="24"/>
        </w:rPr>
        <w:t>d</w:t>
      </w:r>
      <w:r w:rsidR="00CE5349" w:rsidRPr="00E52559">
        <w:rPr>
          <w:rFonts w:ascii="Times New Roman" w:eastAsia="Times New Roman" w:hAnsi="Times New Roman"/>
          <w:szCs w:val="24"/>
        </w:rPr>
        <w:t>irection</w:t>
      </w:r>
      <w:r w:rsidR="007269C5" w:rsidRPr="00E52559">
        <w:rPr>
          <w:rFonts w:ascii="Times New Roman" w:eastAsia="Times New Roman" w:hAnsi="Times New Roman"/>
          <w:szCs w:val="24"/>
        </w:rPr>
        <w:t xml:space="preserve"> by </w:t>
      </w:r>
      <w:r w:rsidRPr="00E52559">
        <w:rPr>
          <w:rFonts w:ascii="Times New Roman" w:eastAsia="Times New Roman" w:hAnsi="Times New Roman"/>
          <w:szCs w:val="24"/>
        </w:rPr>
        <w:t>physicians with current</w:t>
      </w:r>
      <w:r w:rsidR="00647860" w:rsidRPr="00E52559">
        <w:rPr>
          <w:rFonts w:ascii="Times New Roman" w:eastAsia="Times New Roman" w:hAnsi="Times New Roman"/>
          <w:szCs w:val="24"/>
        </w:rPr>
        <w:t xml:space="preserve"> </w:t>
      </w:r>
      <w:r w:rsidR="00E00D35">
        <w:rPr>
          <w:rFonts w:ascii="Times New Roman" w:eastAsia="Times New Roman" w:hAnsi="Times New Roman"/>
          <w:szCs w:val="24"/>
        </w:rPr>
        <w:t>M</w:t>
      </w:r>
      <w:r w:rsidRPr="00E52559">
        <w:rPr>
          <w:rFonts w:ascii="Times New Roman" w:eastAsia="Times New Roman" w:hAnsi="Times New Roman"/>
          <w:szCs w:val="24"/>
        </w:rPr>
        <w:t xml:space="preserve">edical </w:t>
      </w:r>
      <w:r w:rsidR="00E00D35">
        <w:rPr>
          <w:rFonts w:ascii="Times New Roman" w:eastAsia="Times New Roman" w:hAnsi="Times New Roman"/>
          <w:szCs w:val="24"/>
        </w:rPr>
        <w:t>C</w:t>
      </w:r>
      <w:r w:rsidRPr="00E52559">
        <w:rPr>
          <w:rFonts w:ascii="Times New Roman" w:eastAsia="Times New Roman" w:hAnsi="Times New Roman"/>
          <w:szCs w:val="24"/>
        </w:rPr>
        <w:t xml:space="preserve">ontrol </w:t>
      </w:r>
      <w:r w:rsidR="00E00D35">
        <w:rPr>
          <w:rFonts w:ascii="Times New Roman" w:eastAsia="Times New Roman" w:hAnsi="Times New Roman"/>
          <w:szCs w:val="24"/>
        </w:rPr>
        <w:t>P</w:t>
      </w:r>
      <w:r w:rsidRPr="00E52559">
        <w:rPr>
          <w:rFonts w:ascii="Times New Roman" w:eastAsia="Times New Roman" w:hAnsi="Times New Roman"/>
          <w:szCs w:val="24"/>
        </w:rPr>
        <w:t xml:space="preserve">hysician </w:t>
      </w:r>
      <w:r w:rsidR="00E00D35">
        <w:rPr>
          <w:rFonts w:ascii="Times New Roman" w:eastAsia="Times New Roman" w:hAnsi="Times New Roman"/>
          <w:szCs w:val="24"/>
        </w:rPr>
        <w:t>C</w:t>
      </w:r>
      <w:r w:rsidR="007F31C3" w:rsidRPr="00E52559">
        <w:rPr>
          <w:rFonts w:ascii="Times New Roman" w:eastAsia="Times New Roman" w:hAnsi="Times New Roman"/>
          <w:szCs w:val="24"/>
        </w:rPr>
        <w:t xml:space="preserve">ertification and </w:t>
      </w:r>
      <w:r w:rsidR="00E00D35">
        <w:rPr>
          <w:rFonts w:ascii="Times New Roman" w:eastAsia="Times New Roman" w:hAnsi="Times New Roman"/>
          <w:szCs w:val="24"/>
        </w:rPr>
        <w:t>MDPID</w:t>
      </w:r>
      <w:r w:rsidR="00F34005">
        <w:rPr>
          <w:rFonts w:ascii="Times New Roman" w:eastAsia="Times New Roman" w:hAnsi="Times New Roman"/>
          <w:szCs w:val="24"/>
        </w:rPr>
        <w:t xml:space="preserve"> </w:t>
      </w:r>
      <w:r w:rsidR="007F31C3" w:rsidRPr="00E52559">
        <w:rPr>
          <w:rFonts w:ascii="Times New Roman" w:eastAsia="Times New Roman" w:hAnsi="Times New Roman"/>
          <w:szCs w:val="24"/>
        </w:rPr>
        <w:t>numbers</w:t>
      </w:r>
      <w:proofErr w:type="gramEnd"/>
      <w:r w:rsidR="007F31C3" w:rsidRPr="00E52559">
        <w:rPr>
          <w:rFonts w:ascii="Times New Roman" w:eastAsia="Times New Roman" w:hAnsi="Times New Roman"/>
          <w:szCs w:val="24"/>
        </w:rPr>
        <w:t xml:space="preserve">. </w:t>
      </w:r>
      <w:r w:rsidR="008966D0" w:rsidRPr="00E52559">
        <w:rPr>
          <w:rFonts w:ascii="Times New Roman" w:eastAsia="Times New Roman" w:hAnsi="Times New Roman"/>
          <w:szCs w:val="24"/>
        </w:rPr>
        <w:t xml:space="preserve">Medical </w:t>
      </w:r>
      <w:r w:rsidR="00E00D35">
        <w:rPr>
          <w:rFonts w:ascii="Times New Roman" w:eastAsia="Times New Roman" w:hAnsi="Times New Roman"/>
          <w:szCs w:val="24"/>
        </w:rPr>
        <w:t>D</w:t>
      </w:r>
      <w:r w:rsidR="008966D0" w:rsidRPr="00E52559">
        <w:rPr>
          <w:rFonts w:ascii="Times New Roman" w:eastAsia="Times New Roman" w:hAnsi="Times New Roman"/>
          <w:szCs w:val="24"/>
        </w:rPr>
        <w:t xml:space="preserve">irection </w:t>
      </w:r>
      <w:r w:rsidR="00E00D35">
        <w:rPr>
          <w:rFonts w:ascii="Times New Roman" w:eastAsia="Times New Roman" w:hAnsi="Times New Roman"/>
          <w:szCs w:val="24"/>
        </w:rPr>
        <w:t>H</w:t>
      </w:r>
      <w:r w:rsidR="008966D0" w:rsidRPr="00E52559">
        <w:rPr>
          <w:rFonts w:ascii="Times New Roman" w:eastAsia="Times New Roman" w:hAnsi="Times New Roman"/>
          <w:szCs w:val="24"/>
        </w:rPr>
        <w:t>ospitals h</w:t>
      </w:r>
      <w:r w:rsidR="00CE5349" w:rsidRPr="00E52559">
        <w:rPr>
          <w:rFonts w:ascii="TimesNewRoman" w:eastAsia="Times New Roman" w:hAnsi="TimesNewRoman" w:cs="TimesNewRoman"/>
          <w:szCs w:val="24"/>
        </w:rPr>
        <w:t xml:space="preserve">ave full-time licensed emergency physician coverage with </w:t>
      </w:r>
      <w:r w:rsidR="00040F42">
        <w:rPr>
          <w:rFonts w:ascii="TimesNewRoman" w:eastAsia="Times New Roman" w:hAnsi="TimesNewRoman" w:cs="TimesNewRoman"/>
          <w:szCs w:val="24"/>
        </w:rPr>
        <w:t>M</w:t>
      </w:r>
      <w:r w:rsidR="007269C5" w:rsidRPr="00E52559">
        <w:rPr>
          <w:rFonts w:ascii="TimesNewRoman" w:eastAsia="Times New Roman" w:hAnsi="TimesNewRoman" w:cs="TimesNewRoman"/>
          <w:szCs w:val="24"/>
        </w:rPr>
        <w:t xml:space="preserve">edical </w:t>
      </w:r>
      <w:r w:rsidR="00040F42">
        <w:rPr>
          <w:rFonts w:ascii="TimesNewRoman" w:eastAsia="Times New Roman" w:hAnsi="TimesNewRoman" w:cs="TimesNewRoman"/>
          <w:szCs w:val="24"/>
        </w:rPr>
        <w:t>D</w:t>
      </w:r>
      <w:r w:rsidR="007269C5" w:rsidRPr="00E52559">
        <w:rPr>
          <w:rFonts w:ascii="TimesNewRoman" w:eastAsia="Times New Roman" w:hAnsi="TimesNewRoman" w:cs="TimesNewRoman"/>
          <w:szCs w:val="24"/>
        </w:rPr>
        <w:t>irection</w:t>
      </w:r>
      <w:r w:rsidR="00EE7B17" w:rsidRPr="00E52559">
        <w:rPr>
          <w:rFonts w:ascii="TimesNewRoman" w:eastAsia="Times New Roman" w:hAnsi="TimesNewRoman" w:cs="TimesNewRoman"/>
          <w:szCs w:val="24"/>
        </w:rPr>
        <w:t xml:space="preserve"> </w:t>
      </w:r>
      <w:r w:rsidR="00040F42">
        <w:rPr>
          <w:rFonts w:ascii="TimesNewRoman" w:eastAsia="Times New Roman" w:hAnsi="TimesNewRoman" w:cs="TimesNewRoman"/>
          <w:szCs w:val="24"/>
        </w:rPr>
        <w:t>P</w:t>
      </w:r>
      <w:r w:rsidR="00CE5349" w:rsidRPr="00E52559">
        <w:rPr>
          <w:rFonts w:ascii="TimesNewRoman" w:eastAsia="Times New Roman" w:hAnsi="TimesNewRoman" w:cs="TimesNewRoman"/>
          <w:szCs w:val="24"/>
        </w:rPr>
        <w:t xml:space="preserve">hysicians possessing a current </w:t>
      </w:r>
      <w:r w:rsidR="00172F81">
        <w:rPr>
          <w:rFonts w:ascii="TimesNewRoman" w:eastAsia="Times New Roman" w:hAnsi="TimesNewRoman" w:cs="TimesNewRoman"/>
          <w:szCs w:val="24"/>
        </w:rPr>
        <w:t>M</w:t>
      </w:r>
      <w:r w:rsidR="00E00D35">
        <w:rPr>
          <w:rFonts w:ascii="TimesNewRoman" w:eastAsia="Times New Roman" w:hAnsi="TimesNewRoman" w:cs="TimesNewRoman"/>
          <w:szCs w:val="24"/>
        </w:rPr>
        <w:t>DPID</w:t>
      </w:r>
      <w:r w:rsidR="00172F81">
        <w:rPr>
          <w:rFonts w:ascii="TimesNewRoman" w:eastAsia="Times New Roman" w:hAnsi="TimesNewRoman" w:cs="TimesNewRoman"/>
          <w:szCs w:val="24"/>
        </w:rPr>
        <w:t xml:space="preserve"> </w:t>
      </w:r>
      <w:r w:rsidR="00CE5349" w:rsidRPr="00E52559">
        <w:rPr>
          <w:rFonts w:ascii="TimesNewRoman" w:eastAsia="Times New Roman" w:hAnsi="TimesNewRoman" w:cs="TimesNewRoman"/>
          <w:szCs w:val="24"/>
        </w:rPr>
        <w:t>number in the</w:t>
      </w:r>
      <w:r w:rsidR="00EE7B17" w:rsidRPr="00E52559">
        <w:rPr>
          <w:rFonts w:ascii="TimesNewRoman" w:eastAsia="Times New Roman" w:hAnsi="TimesNewRoman" w:cs="TimesNewRoman"/>
          <w:szCs w:val="24"/>
        </w:rPr>
        <w:t xml:space="preserve"> </w:t>
      </w:r>
      <w:r w:rsidR="00CE5349" w:rsidRPr="00E52559">
        <w:rPr>
          <w:rFonts w:ascii="TimesNewRoman" w:eastAsia="Times New Roman" w:hAnsi="TimesNewRoman" w:cs="TimesNewRoman"/>
          <w:szCs w:val="24"/>
        </w:rPr>
        <w:t>emergency department, 24 hours per day, 7 days per week.</w:t>
      </w:r>
      <w:r w:rsidR="008966D0" w:rsidRPr="00E52559">
        <w:rPr>
          <w:rFonts w:ascii="Times New Roman" w:eastAsia="Times New Roman" w:hAnsi="Times New Roman"/>
          <w:szCs w:val="24"/>
        </w:rPr>
        <w:t xml:space="preserve"> Hospital designations </w:t>
      </w:r>
      <w:proofErr w:type="gramStart"/>
      <w:r w:rsidR="008966D0" w:rsidRPr="00E52559">
        <w:rPr>
          <w:rFonts w:ascii="Times New Roman" w:eastAsia="Times New Roman" w:hAnsi="Times New Roman"/>
          <w:szCs w:val="24"/>
        </w:rPr>
        <w:t>will be</w:t>
      </w:r>
      <w:r w:rsidR="00F3489C" w:rsidRPr="00E52559">
        <w:rPr>
          <w:rFonts w:ascii="Times New Roman" w:eastAsia="Times New Roman" w:hAnsi="Times New Roman"/>
          <w:szCs w:val="24"/>
        </w:rPr>
        <w:t xml:space="preserve"> </w:t>
      </w:r>
      <w:r w:rsidR="009C6EC2" w:rsidRPr="00E52559">
        <w:rPr>
          <w:rFonts w:ascii="Times New Roman" w:eastAsia="Times New Roman" w:hAnsi="Times New Roman"/>
          <w:szCs w:val="24"/>
        </w:rPr>
        <w:t>recognized</w:t>
      </w:r>
      <w:proofErr w:type="gramEnd"/>
      <w:r w:rsidR="00F3489C" w:rsidRPr="00E52559">
        <w:rPr>
          <w:rFonts w:ascii="Times New Roman" w:eastAsia="Times New Roman" w:hAnsi="Times New Roman"/>
          <w:szCs w:val="24"/>
        </w:rPr>
        <w:t xml:space="preserve"> through voluntary M</w:t>
      </w:r>
      <w:r w:rsidR="00172F81">
        <w:rPr>
          <w:rFonts w:ascii="Times New Roman" w:eastAsia="Times New Roman" w:hAnsi="Times New Roman"/>
          <w:szCs w:val="24"/>
        </w:rPr>
        <w:t>OU</w:t>
      </w:r>
      <w:r w:rsidR="008966D0" w:rsidRPr="00E52559">
        <w:rPr>
          <w:rFonts w:ascii="Times New Roman" w:eastAsia="Times New Roman" w:hAnsi="Times New Roman"/>
          <w:szCs w:val="24"/>
        </w:rPr>
        <w:t xml:space="preserve"> documents </w:t>
      </w:r>
      <w:r w:rsidR="009C6EC2" w:rsidRPr="00E52559">
        <w:rPr>
          <w:rFonts w:ascii="Times New Roman" w:eastAsia="Times New Roman" w:hAnsi="Times New Roman"/>
          <w:szCs w:val="24"/>
        </w:rPr>
        <w:t xml:space="preserve">established </w:t>
      </w:r>
      <w:r w:rsidR="008966D0" w:rsidRPr="00E52559">
        <w:rPr>
          <w:rFonts w:ascii="Times New Roman" w:eastAsia="Times New Roman" w:hAnsi="Times New Roman"/>
          <w:szCs w:val="24"/>
        </w:rPr>
        <w:t>between the hospitals and the ADPH.</w:t>
      </w:r>
      <w:r w:rsidR="00172F81">
        <w:rPr>
          <w:rFonts w:ascii="Times New Roman" w:eastAsia="Times New Roman" w:hAnsi="Times New Roman"/>
          <w:szCs w:val="24"/>
        </w:rPr>
        <w:t xml:space="preserve">  </w:t>
      </w:r>
      <w:r w:rsidR="00F34005">
        <w:rPr>
          <w:rFonts w:ascii="Times New Roman" w:eastAsia="Times New Roman" w:hAnsi="Times New Roman"/>
          <w:szCs w:val="24"/>
        </w:rPr>
        <w:t xml:space="preserve">Hospitals that do not provide On Line Medical Direction </w:t>
      </w:r>
      <w:proofErr w:type="gramStart"/>
      <w:r w:rsidR="00F34005">
        <w:rPr>
          <w:rFonts w:ascii="Times New Roman" w:eastAsia="Times New Roman" w:hAnsi="Times New Roman"/>
          <w:szCs w:val="24"/>
        </w:rPr>
        <w:t>are referred</w:t>
      </w:r>
      <w:proofErr w:type="gramEnd"/>
      <w:r w:rsidR="00F34005">
        <w:rPr>
          <w:rFonts w:ascii="Times New Roman" w:eastAsia="Times New Roman" w:hAnsi="Times New Roman"/>
          <w:szCs w:val="24"/>
        </w:rPr>
        <w:t xml:space="preserve"> to a</w:t>
      </w:r>
      <w:r w:rsidR="00172F81">
        <w:rPr>
          <w:rFonts w:ascii="Times New Roman" w:eastAsia="Times New Roman" w:hAnsi="Times New Roman"/>
          <w:szCs w:val="24"/>
        </w:rPr>
        <w:t>s</w:t>
      </w:r>
      <w:r w:rsidR="00F34005">
        <w:rPr>
          <w:rFonts w:ascii="Times New Roman" w:eastAsia="Times New Roman" w:hAnsi="Times New Roman"/>
          <w:szCs w:val="24"/>
        </w:rPr>
        <w:t xml:space="preserve"> </w:t>
      </w:r>
      <w:r w:rsidR="00E00D35">
        <w:rPr>
          <w:rFonts w:ascii="Times New Roman" w:eastAsia="Times New Roman" w:hAnsi="Times New Roman"/>
          <w:szCs w:val="24"/>
        </w:rPr>
        <w:t>N</w:t>
      </w:r>
      <w:r w:rsidR="00F34005">
        <w:rPr>
          <w:rFonts w:ascii="Times New Roman" w:eastAsia="Times New Roman" w:hAnsi="Times New Roman"/>
          <w:szCs w:val="24"/>
        </w:rPr>
        <w:t>on-</w:t>
      </w:r>
      <w:r w:rsidR="00040F42">
        <w:rPr>
          <w:rFonts w:ascii="Times New Roman" w:eastAsia="Times New Roman" w:hAnsi="Times New Roman"/>
          <w:szCs w:val="24"/>
        </w:rPr>
        <w:t>M</w:t>
      </w:r>
      <w:r w:rsidR="00F34005">
        <w:rPr>
          <w:rFonts w:ascii="Times New Roman" w:eastAsia="Times New Roman" w:hAnsi="Times New Roman"/>
          <w:szCs w:val="24"/>
        </w:rPr>
        <w:t xml:space="preserve">edical </w:t>
      </w:r>
      <w:r w:rsidR="00E00D35">
        <w:rPr>
          <w:rFonts w:ascii="Times New Roman" w:eastAsia="Times New Roman" w:hAnsi="Times New Roman"/>
          <w:szCs w:val="24"/>
        </w:rPr>
        <w:t>D</w:t>
      </w:r>
      <w:r w:rsidR="00F34005">
        <w:rPr>
          <w:rFonts w:ascii="Times New Roman" w:eastAsia="Times New Roman" w:hAnsi="Times New Roman"/>
          <w:szCs w:val="24"/>
        </w:rPr>
        <w:t xml:space="preserve">irection </w:t>
      </w:r>
      <w:r w:rsidR="00E00D35">
        <w:rPr>
          <w:rFonts w:ascii="Times New Roman" w:eastAsia="Times New Roman" w:hAnsi="Times New Roman"/>
          <w:szCs w:val="24"/>
        </w:rPr>
        <w:t>H</w:t>
      </w:r>
      <w:r w:rsidR="00F34005">
        <w:rPr>
          <w:rFonts w:ascii="Times New Roman" w:eastAsia="Times New Roman" w:hAnsi="Times New Roman"/>
          <w:szCs w:val="24"/>
        </w:rPr>
        <w:t xml:space="preserve">ospitals.  All medical direction for patients transported to </w:t>
      </w:r>
      <w:r w:rsidR="00E00D35">
        <w:rPr>
          <w:rFonts w:ascii="Times New Roman" w:eastAsia="Times New Roman" w:hAnsi="Times New Roman"/>
          <w:szCs w:val="24"/>
        </w:rPr>
        <w:t>N</w:t>
      </w:r>
      <w:r w:rsidR="00F34005">
        <w:rPr>
          <w:rFonts w:ascii="Times New Roman" w:eastAsia="Times New Roman" w:hAnsi="Times New Roman"/>
          <w:szCs w:val="24"/>
        </w:rPr>
        <w:t>on-</w:t>
      </w:r>
      <w:r w:rsidR="00040F42">
        <w:rPr>
          <w:rFonts w:ascii="Times New Roman" w:eastAsia="Times New Roman" w:hAnsi="Times New Roman"/>
          <w:szCs w:val="24"/>
        </w:rPr>
        <w:t>M</w:t>
      </w:r>
      <w:r w:rsidR="00F34005">
        <w:rPr>
          <w:rFonts w:ascii="Times New Roman" w:eastAsia="Times New Roman" w:hAnsi="Times New Roman"/>
          <w:szCs w:val="24"/>
        </w:rPr>
        <w:t xml:space="preserve">edical </w:t>
      </w:r>
      <w:r w:rsidR="00E00D35">
        <w:rPr>
          <w:rFonts w:ascii="Times New Roman" w:eastAsia="Times New Roman" w:hAnsi="Times New Roman"/>
          <w:szCs w:val="24"/>
        </w:rPr>
        <w:t>D</w:t>
      </w:r>
      <w:r w:rsidR="00F34005">
        <w:rPr>
          <w:rFonts w:ascii="Times New Roman" w:eastAsia="Times New Roman" w:hAnsi="Times New Roman"/>
          <w:szCs w:val="24"/>
        </w:rPr>
        <w:t xml:space="preserve">irection </w:t>
      </w:r>
      <w:r w:rsidR="00E00D35">
        <w:rPr>
          <w:rFonts w:ascii="Times New Roman" w:eastAsia="Times New Roman" w:hAnsi="Times New Roman"/>
          <w:szCs w:val="24"/>
        </w:rPr>
        <w:t>H</w:t>
      </w:r>
      <w:r w:rsidR="00F34005">
        <w:rPr>
          <w:rFonts w:ascii="Times New Roman" w:eastAsia="Times New Roman" w:hAnsi="Times New Roman"/>
          <w:szCs w:val="24"/>
        </w:rPr>
        <w:t xml:space="preserve">ospitals must come from a </w:t>
      </w:r>
      <w:r w:rsidR="00E00D35">
        <w:rPr>
          <w:rFonts w:ascii="Times New Roman" w:eastAsia="Times New Roman" w:hAnsi="Times New Roman"/>
          <w:szCs w:val="24"/>
        </w:rPr>
        <w:t>M</w:t>
      </w:r>
      <w:r w:rsidR="00F34005">
        <w:rPr>
          <w:rFonts w:ascii="Times New Roman" w:eastAsia="Times New Roman" w:hAnsi="Times New Roman"/>
          <w:szCs w:val="24"/>
        </w:rPr>
        <w:t xml:space="preserve">edical </w:t>
      </w:r>
      <w:r w:rsidR="00E00D35">
        <w:rPr>
          <w:rFonts w:ascii="Times New Roman" w:eastAsia="Times New Roman" w:hAnsi="Times New Roman"/>
          <w:szCs w:val="24"/>
        </w:rPr>
        <w:t>D</w:t>
      </w:r>
      <w:r w:rsidR="00F34005">
        <w:rPr>
          <w:rFonts w:ascii="Times New Roman" w:eastAsia="Times New Roman" w:hAnsi="Times New Roman"/>
          <w:szCs w:val="24"/>
        </w:rPr>
        <w:t xml:space="preserve">irection </w:t>
      </w:r>
      <w:r w:rsidR="00E00D35">
        <w:rPr>
          <w:rFonts w:ascii="Times New Roman" w:eastAsia="Times New Roman" w:hAnsi="Times New Roman"/>
          <w:szCs w:val="24"/>
        </w:rPr>
        <w:t>H</w:t>
      </w:r>
      <w:r w:rsidR="00F34005">
        <w:rPr>
          <w:rFonts w:ascii="Times New Roman" w:eastAsia="Times New Roman" w:hAnsi="Times New Roman"/>
          <w:szCs w:val="24"/>
        </w:rPr>
        <w:t xml:space="preserve">ospital or from the </w:t>
      </w:r>
      <w:proofErr w:type="gramStart"/>
      <w:r w:rsidR="00172F81">
        <w:rPr>
          <w:rFonts w:ascii="Times New Roman" w:eastAsia="Times New Roman" w:hAnsi="Times New Roman"/>
          <w:szCs w:val="24"/>
        </w:rPr>
        <w:t>service</w:t>
      </w:r>
      <w:r w:rsidR="00F34005">
        <w:rPr>
          <w:rFonts w:ascii="Times New Roman" w:eastAsia="Times New Roman" w:hAnsi="Times New Roman"/>
          <w:szCs w:val="24"/>
        </w:rPr>
        <w:t>’</w:t>
      </w:r>
      <w:r w:rsidR="00172F81">
        <w:rPr>
          <w:rFonts w:ascii="Times New Roman" w:eastAsia="Times New Roman" w:hAnsi="Times New Roman"/>
          <w:szCs w:val="24"/>
        </w:rPr>
        <w:t>s</w:t>
      </w:r>
      <w:proofErr w:type="gramEnd"/>
      <w:r w:rsidR="00F34005">
        <w:rPr>
          <w:rFonts w:ascii="Times New Roman" w:eastAsia="Times New Roman" w:hAnsi="Times New Roman"/>
          <w:szCs w:val="24"/>
        </w:rPr>
        <w:t xml:space="preserve"> designated </w:t>
      </w:r>
      <w:r w:rsidR="00040F42">
        <w:rPr>
          <w:rFonts w:ascii="Times New Roman" w:eastAsia="Times New Roman" w:hAnsi="Times New Roman"/>
          <w:szCs w:val="24"/>
        </w:rPr>
        <w:t>M</w:t>
      </w:r>
      <w:r w:rsidR="00F34005">
        <w:rPr>
          <w:rFonts w:ascii="Times New Roman" w:eastAsia="Times New Roman" w:hAnsi="Times New Roman"/>
          <w:szCs w:val="24"/>
        </w:rPr>
        <w:t xml:space="preserve">edical </w:t>
      </w:r>
      <w:r w:rsidR="00040F42">
        <w:rPr>
          <w:rFonts w:ascii="Times New Roman" w:eastAsia="Times New Roman" w:hAnsi="Times New Roman"/>
          <w:szCs w:val="24"/>
        </w:rPr>
        <w:t>D</w:t>
      </w:r>
      <w:r w:rsidR="00F34005">
        <w:rPr>
          <w:rFonts w:ascii="Times New Roman" w:eastAsia="Times New Roman" w:hAnsi="Times New Roman"/>
          <w:szCs w:val="24"/>
        </w:rPr>
        <w:t>irector</w:t>
      </w:r>
      <w:r w:rsidR="00172F81">
        <w:rPr>
          <w:rFonts w:ascii="Times New Roman" w:eastAsia="Times New Roman" w:hAnsi="Times New Roman"/>
          <w:szCs w:val="24"/>
        </w:rPr>
        <w:t xml:space="preserve"> </w:t>
      </w:r>
      <w:r w:rsidR="00F34005">
        <w:rPr>
          <w:rFonts w:ascii="Times New Roman" w:eastAsia="Times New Roman" w:hAnsi="Times New Roman"/>
          <w:szCs w:val="24"/>
        </w:rPr>
        <w:t>i</w:t>
      </w:r>
      <w:r w:rsidR="00172F81">
        <w:rPr>
          <w:rFonts w:ascii="Times New Roman" w:eastAsia="Times New Roman" w:hAnsi="Times New Roman"/>
          <w:szCs w:val="24"/>
        </w:rPr>
        <w:t>f</w:t>
      </w:r>
      <w:r w:rsidR="00F34005">
        <w:rPr>
          <w:rFonts w:ascii="Times New Roman" w:eastAsia="Times New Roman" w:hAnsi="Times New Roman"/>
          <w:szCs w:val="24"/>
        </w:rPr>
        <w:t xml:space="preserve"> he/she </w:t>
      </w:r>
      <w:r w:rsidR="00172F81">
        <w:rPr>
          <w:rFonts w:ascii="Times New Roman" w:eastAsia="Times New Roman" w:hAnsi="Times New Roman"/>
          <w:szCs w:val="24"/>
        </w:rPr>
        <w:t>has a current M</w:t>
      </w:r>
      <w:r w:rsidR="00E00D35">
        <w:rPr>
          <w:rFonts w:ascii="Times New Roman" w:eastAsia="Times New Roman" w:hAnsi="Times New Roman"/>
          <w:szCs w:val="24"/>
        </w:rPr>
        <w:t>DPID</w:t>
      </w:r>
      <w:r w:rsidR="00172F81">
        <w:rPr>
          <w:rFonts w:ascii="Times New Roman" w:eastAsia="Times New Roman" w:hAnsi="Times New Roman"/>
          <w:szCs w:val="24"/>
        </w:rPr>
        <w:t xml:space="preserve"> number.</w:t>
      </w:r>
      <w:r w:rsidR="00F34005">
        <w:rPr>
          <w:rFonts w:ascii="Times New Roman" w:eastAsia="Times New Roman" w:hAnsi="Times New Roman"/>
          <w:szCs w:val="24"/>
        </w:rPr>
        <w:t xml:space="preserve">  See </w:t>
      </w:r>
      <w:r w:rsidR="00F34005" w:rsidRPr="00A974B9">
        <w:rPr>
          <w:rFonts w:ascii="Times New Roman" w:eastAsia="Times New Roman" w:hAnsi="Times New Roman"/>
          <w:szCs w:val="24"/>
        </w:rPr>
        <w:t xml:space="preserve">Appendix </w:t>
      </w:r>
      <w:r w:rsidR="00A974B9" w:rsidRPr="00A974B9">
        <w:rPr>
          <w:rFonts w:ascii="Times New Roman" w:eastAsia="Times New Roman" w:hAnsi="Times New Roman"/>
          <w:szCs w:val="24"/>
        </w:rPr>
        <w:t>M</w:t>
      </w:r>
      <w:r w:rsidR="00811AA9" w:rsidRPr="00E00D35">
        <w:rPr>
          <w:rFonts w:ascii="Times New Roman" w:eastAsia="Times New Roman" w:hAnsi="Times New Roman"/>
          <w:color w:val="FF0000"/>
          <w:szCs w:val="24"/>
        </w:rPr>
        <w:t xml:space="preserve"> </w:t>
      </w:r>
      <w:r w:rsidR="00811AA9">
        <w:rPr>
          <w:rFonts w:ascii="Times New Roman" w:eastAsia="Times New Roman" w:hAnsi="Times New Roman"/>
          <w:szCs w:val="24"/>
        </w:rPr>
        <w:t>for hospital designations and facility information</w:t>
      </w:r>
      <w:r w:rsidR="00F34005">
        <w:rPr>
          <w:rFonts w:ascii="Times New Roman" w:eastAsia="Times New Roman" w:hAnsi="Times New Roman"/>
          <w:szCs w:val="24"/>
        </w:rPr>
        <w:t xml:space="preserve">. </w:t>
      </w:r>
    </w:p>
    <w:p w:rsidR="001E78A5" w:rsidRDefault="001E78A5" w:rsidP="001E78A5">
      <w:pPr>
        <w:widowControl w:val="0"/>
        <w:autoSpaceDE w:val="0"/>
        <w:autoSpaceDN w:val="0"/>
        <w:adjustRightInd w:val="0"/>
        <w:rPr>
          <w:rFonts w:ascii="Arial" w:hAnsi="Arial" w:cs="Arial"/>
          <w:szCs w:val="24"/>
        </w:rPr>
      </w:pPr>
    </w:p>
    <w:p w:rsidR="008E23B3" w:rsidRPr="00E52559" w:rsidRDefault="00587222" w:rsidP="008E23B3">
      <w:pPr>
        <w:widowControl w:val="0"/>
        <w:tabs>
          <w:tab w:val="left" w:pos="450"/>
          <w:tab w:val="left" w:pos="540"/>
          <w:tab w:val="left" w:pos="720"/>
          <w:tab w:val="left" w:pos="1080"/>
        </w:tabs>
        <w:autoSpaceDE w:val="0"/>
        <w:autoSpaceDN w:val="0"/>
        <w:adjustRightInd w:val="0"/>
        <w:spacing w:before="40" w:after="40" w:line="360" w:lineRule="auto"/>
        <w:ind w:left="720"/>
        <w:rPr>
          <w:rFonts w:ascii="Arial" w:eastAsia="Times New Roman" w:hAnsi="Arial" w:cs="Arial"/>
          <w:b/>
          <w:sz w:val="20"/>
        </w:rPr>
      </w:pPr>
      <w:r w:rsidRPr="00E52559">
        <w:rPr>
          <w:rFonts w:ascii="Arial" w:eastAsia="Times New Roman" w:hAnsi="Arial" w:cs="Arial"/>
          <w:b/>
          <w:sz w:val="20"/>
        </w:rPr>
        <w:t>D</w:t>
      </w:r>
      <w:r w:rsidR="007F31C3" w:rsidRPr="00E52559">
        <w:rPr>
          <w:rFonts w:ascii="Arial" w:eastAsia="Times New Roman" w:hAnsi="Arial" w:cs="Arial"/>
          <w:b/>
          <w:sz w:val="20"/>
        </w:rPr>
        <w:t xml:space="preserve">2. </w:t>
      </w:r>
      <w:r w:rsidR="006C7EFA" w:rsidRPr="00302FA0">
        <w:rPr>
          <w:rStyle w:val="Heading2Char"/>
          <w:rFonts w:eastAsia="Times"/>
          <w:u w:val="none"/>
        </w:rPr>
        <w:t>Memorandum</w:t>
      </w:r>
      <w:r w:rsidR="008966D0" w:rsidRPr="00302FA0">
        <w:rPr>
          <w:rStyle w:val="Heading2Char"/>
          <w:rFonts w:eastAsia="Times"/>
          <w:u w:val="none"/>
        </w:rPr>
        <w:t>s</w:t>
      </w:r>
      <w:r w:rsidR="006C7EFA" w:rsidRPr="00302FA0">
        <w:rPr>
          <w:rStyle w:val="Heading2Char"/>
          <w:rFonts w:eastAsia="Times"/>
          <w:u w:val="none"/>
        </w:rPr>
        <w:t xml:space="preserve"> of Understanding</w:t>
      </w:r>
    </w:p>
    <w:p w:rsidR="00AC6B61" w:rsidRPr="00E52559" w:rsidRDefault="00412AFC" w:rsidP="00173756">
      <w:pPr>
        <w:tabs>
          <w:tab w:val="left" w:pos="1080"/>
        </w:tabs>
        <w:autoSpaceDE w:val="0"/>
        <w:autoSpaceDN w:val="0"/>
        <w:adjustRightInd w:val="0"/>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Success of the MDAP depends upon effective cooperation, organization</w:t>
      </w:r>
      <w:r w:rsidR="002054A7" w:rsidRPr="00E52559">
        <w:rPr>
          <w:rFonts w:ascii="Times New Roman" w:eastAsia="Times New Roman" w:hAnsi="Times New Roman"/>
          <w:szCs w:val="24"/>
        </w:rPr>
        <w:t>, coordination</w:t>
      </w:r>
      <w:r w:rsidRPr="00E52559">
        <w:rPr>
          <w:rFonts w:ascii="Times New Roman" w:eastAsia="Times New Roman" w:hAnsi="Times New Roman"/>
          <w:szCs w:val="24"/>
        </w:rPr>
        <w:t xml:space="preserve"> and planning among </w:t>
      </w:r>
      <w:r w:rsidR="00E00D35">
        <w:rPr>
          <w:rFonts w:ascii="Times New Roman" w:eastAsia="Times New Roman" w:hAnsi="Times New Roman"/>
          <w:szCs w:val="24"/>
        </w:rPr>
        <w:t>H</w:t>
      </w:r>
      <w:r w:rsidRPr="00E52559">
        <w:rPr>
          <w:rFonts w:ascii="Times New Roman" w:eastAsia="Times New Roman" w:hAnsi="Times New Roman"/>
          <w:szCs w:val="24"/>
        </w:rPr>
        <w:t>ospital</w:t>
      </w:r>
      <w:r w:rsidR="00E1479D" w:rsidRPr="00E52559">
        <w:rPr>
          <w:rFonts w:ascii="Times New Roman" w:eastAsia="Times New Roman" w:hAnsi="Times New Roman"/>
          <w:szCs w:val="24"/>
        </w:rPr>
        <w:t>s</w:t>
      </w:r>
      <w:r w:rsidR="00C809AF" w:rsidRPr="00E52559">
        <w:rPr>
          <w:rFonts w:ascii="Times New Roman" w:eastAsia="Times New Roman" w:hAnsi="Times New Roman"/>
          <w:szCs w:val="24"/>
        </w:rPr>
        <w:t xml:space="preserve">, EMS agencies and the </w:t>
      </w:r>
      <w:r w:rsidR="000148AD">
        <w:rPr>
          <w:rFonts w:ascii="Times New Roman" w:eastAsia="Times New Roman" w:hAnsi="Times New Roman"/>
          <w:szCs w:val="24"/>
        </w:rPr>
        <w:t>ADPH/OEMS</w:t>
      </w:r>
      <w:r w:rsidR="00C809AF" w:rsidRPr="00E52559">
        <w:rPr>
          <w:rFonts w:ascii="Times New Roman" w:eastAsia="Times New Roman" w:hAnsi="Times New Roman"/>
          <w:szCs w:val="24"/>
        </w:rPr>
        <w:t>.</w:t>
      </w:r>
      <w:r w:rsidRPr="00E52559">
        <w:rPr>
          <w:rFonts w:ascii="Times New Roman" w:eastAsia="Times New Roman" w:hAnsi="Times New Roman"/>
          <w:szCs w:val="24"/>
        </w:rPr>
        <w:t xml:space="preserve"> Therefore, </w:t>
      </w:r>
      <w:r w:rsidR="00E00D35">
        <w:rPr>
          <w:rFonts w:ascii="Times New Roman" w:eastAsia="Times New Roman" w:hAnsi="Times New Roman"/>
          <w:szCs w:val="24"/>
        </w:rPr>
        <w:t>M</w:t>
      </w:r>
      <w:r w:rsidR="00F34005">
        <w:rPr>
          <w:rFonts w:ascii="Times New Roman" w:eastAsia="Times New Roman" w:hAnsi="Times New Roman"/>
          <w:szCs w:val="24"/>
        </w:rPr>
        <w:t xml:space="preserve">edical </w:t>
      </w:r>
      <w:r w:rsidR="00E00D35">
        <w:rPr>
          <w:rFonts w:ascii="Times New Roman" w:eastAsia="Times New Roman" w:hAnsi="Times New Roman"/>
          <w:szCs w:val="24"/>
        </w:rPr>
        <w:t>D</w:t>
      </w:r>
      <w:r w:rsidR="00F34005">
        <w:rPr>
          <w:rFonts w:ascii="Times New Roman" w:eastAsia="Times New Roman" w:hAnsi="Times New Roman"/>
          <w:szCs w:val="24"/>
        </w:rPr>
        <w:t xml:space="preserve">irection </w:t>
      </w:r>
      <w:r w:rsidR="00E00D35">
        <w:rPr>
          <w:rFonts w:ascii="Times New Roman" w:eastAsia="Times New Roman" w:hAnsi="Times New Roman"/>
          <w:szCs w:val="24"/>
        </w:rPr>
        <w:t>H</w:t>
      </w:r>
      <w:r w:rsidR="003D2B0F" w:rsidRPr="00E52559">
        <w:rPr>
          <w:rFonts w:ascii="Times New Roman" w:eastAsia="Times New Roman" w:hAnsi="Times New Roman"/>
          <w:szCs w:val="24"/>
        </w:rPr>
        <w:t xml:space="preserve">ospitals within </w:t>
      </w:r>
      <w:r w:rsidR="002054A7" w:rsidRPr="00E52559">
        <w:rPr>
          <w:rFonts w:ascii="Times New Roman" w:eastAsia="Times New Roman" w:hAnsi="Times New Roman"/>
          <w:szCs w:val="24"/>
        </w:rPr>
        <w:t>each</w:t>
      </w:r>
      <w:r w:rsidR="00E00D35">
        <w:rPr>
          <w:rFonts w:ascii="Times New Roman" w:eastAsia="Times New Roman" w:hAnsi="Times New Roman"/>
          <w:szCs w:val="24"/>
        </w:rPr>
        <w:t xml:space="preserve"> R</w:t>
      </w:r>
      <w:r w:rsidR="003D2B0F" w:rsidRPr="00E52559">
        <w:rPr>
          <w:rFonts w:ascii="Times New Roman" w:eastAsia="Times New Roman" w:hAnsi="Times New Roman"/>
          <w:szCs w:val="24"/>
        </w:rPr>
        <w:t xml:space="preserve">egion </w:t>
      </w:r>
      <w:r w:rsidR="00C809AF" w:rsidRPr="00E52559">
        <w:rPr>
          <w:rFonts w:ascii="Times New Roman" w:eastAsia="Times New Roman" w:hAnsi="Times New Roman"/>
          <w:szCs w:val="24"/>
        </w:rPr>
        <w:t xml:space="preserve">agree to </w:t>
      </w:r>
      <w:r w:rsidR="003D2B0F" w:rsidRPr="00E52559">
        <w:rPr>
          <w:rFonts w:ascii="Times New Roman" w:eastAsia="Times New Roman" w:hAnsi="Times New Roman"/>
          <w:szCs w:val="24"/>
        </w:rPr>
        <w:t>sign a MOU</w:t>
      </w:r>
      <w:r w:rsidR="002054A7" w:rsidRPr="00E52559">
        <w:rPr>
          <w:rFonts w:ascii="Times New Roman" w:eastAsia="Times New Roman" w:hAnsi="Times New Roman"/>
          <w:szCs w:val="24"/>
        </w:rPr>
        <w:t xml:space="preserve"> </w:t>
      </w:r>
      <w:r w:rsidR="0016343C" w:rsidRPr="00E52559">
        <w:rPr>
          <w:rFonts w:ascii="Times New Roman" w:eastAsia="Times New Roman" w:hAnsi="Times New Roman"/>
          <w:szCs w:val="24"/>
        </w:rPr>
        <w:t xml:space="preserve">establishing medical direction designation </w:t>
      </w:r>
      <w:r w:rsidR="002054A7" w:rsidRPr="00E52559">
        <w:rPr>
          <w:rFonts w:ascii="Times New Roman" w:eastAsia="Times New Roman" w:hAnsi="Times New Roman"/>
          <w:szCs w:val="24"/>
        </w:rPr>
        <w:t xml:space="preserve">with the </w:t>
      </w:r>
      <w:r w:rsidR="000148AD">
        <w:rPr>
          <w:rFonts w:ascii="Times New Roman" w:eastAsia="Times New Roman" w:hAnsi="Times New Roman"/>
          <w:szCs w:val="24"/>
        </w:rPr>
        <w:t>ADPH/OEMS</w:t>
      </w:r>
      <w:r w:rsidR="003D2B0F" w:rsidRPr="00E52559">
        <w:rPr>
          <w:rFonts w:ascii="Times New Roman" w:eastAsia="Times New Roman" w:hAnsi="Times New Roman"/>
          <w:szCs w:val="24"/>
        </w:rPr>
        <w:t xml:space="preserve">. </w:t>
      </w:r>
      <w:r w:rsidR="008C22CD">
        <w:rPr>
          <w:rFonts w:ascii="Times New Roman" w:eastAsia="Times New Roman" w:hAnsi="Times New Roman"/>
          <w:szCs w:val="24"/>
        </w:rPr>
        <w:t xml:space="preserve">Region Two </w:t>
      </w:r>
      <w:r w:rsidR="001C2A26">
        <w:rPr>
          <w:rFonts w:ascii="Times New Roman" w:eastAsia="Times New Roman" w:hAnsi="Times New Roman"/>
          <w:szCs w:val="24"/>
        </w:rPr>
        <w:t xml:space="preserve">(EAEMS) </w:t>
      </w:r>
      <w:r w:rsidR="00BF2846" w:rsidRPr="00E52559">
        <w:rPr>
          <w:rFonts w:ascii="Times New Roman" w:eastAsia="Times New Roman" w:hAnsi="Times New Roman"/>
          <w:szCs w:val="24"/>
        </w:rPr>
        <w:t>will</w:t>
      </w:r>
      <w:r w:rsidR="00E1479D" w:rsidRPr="00E52559">
        <w:rPr>
          <w:rFonts w:ascii="Times New Roman" w:eastAsia="Times New Roman" w:hAnsi="Times New Roman"/>
          <w:szCs w:val="24"/>
        </w:rPr>
        <w:t xml:space="preserve"> assist the </w:t>
      </w:r>
      <w:r w:rsidR="000148AD">
        <w:rPr>
          <w:rFonts w:ascii="Times New Roman" w:eastAsia="Times New Roman" w:hAnsi="Times New Roman"/>
          <w:szCs w:val="24"/>
        </w:rPr>
        <w:t>ADPH/OEMS</w:t>
      </w:r>
      <w:r w:rsidR="00E1479D" w:rsidRPr="00E52559">
        <w:rPr>
          <w:rFonts w:ascii="Times New Roman" w:eastAsia="Times New Roman" w:hAnsi="Times New Roman"/>
          <w:szCs w:val="24"/>
        </w:rPr>
        <w:t xml:space="preserve"> in obtaining MOUs</w:t>
      </w:r>
      <w:r w:rsidR="0066183E" w:rsidRPr="00E52559">
        <w:rPr>
          <w:rFonts w:ascii="Times New Roman" w:eastAsia="Times New Roman" w:hAnsi="Times New Roman"/>
          <w:szCs w:val="24"/>
        </w:rPr>
        <w:t xml:space="preserve"> from hospitals within the </w:t>
      </w:r>
      <w:r w:rsidR="00E52559" w:rsidRPr="00E52559">
        <w:rPr>
          <w:rFonts w:ascii="Times New Roman" w:eastAsia="Times New Roman" w:hAnsi="Times New Roman"/>
          <w:szCs w:val="24"/>
        </w:rPr>
        <w:t>East A</w:t>
      </w:r>
      <w:r w:rsidR="00E00D35">
        <w:rPr>
          <w:rFonts w:ascii="Times New Roman" w:eastAsia="Times New Roman" w:hAnsi="Times New Roman"/>
          <w:szCs w:val="24"/>
        </w:rPr>
        <w:t>labama R</w:t>
      </w:r>
      <w:r w:rsidR="0066183E" w:rsidRPr="00E52559">
        <w:rPr>
          <w:rFonts w:ascii="Times New Roman" w:eastAsia="Times New Roman" w:hAnsi="Times New Roman"/>
          <w:szCs w:val="24"/>
        </w:rPr>
        <w:t>egion</w:t>
      </w:r>
      <w:r w:rsidR="00E1479D" w:rsidRPr="00E52559">
        <w:rPr>
          <w:rFonts w:ascii="Times New Roman" w:eastAsia="Times New Roman" w:hAnsi="Times New Roman"/>
          <w:szCs w:val="24"/>
        </w:rPr>
        <w:t xml:space="preserve">. </w:t>
      </w:r>
    </w:p>
    <w:p w:rsidR="001E78A5" w:rsidRDefault="001E78A5" w:rsidP="009657B6">
      <w:pPr>
        <w:tabs>
          <w:tab w:val="left" w:pos="720"/>
          <w:tab w:val="left" w:pos="1080"/>
        </w:tabs>
        <w:spacing w:line="360" w:lineRule="auto"/>
        <w:ind w:left="720" w:right="360"/>
        <w:rPr>
          <w:rFonts w:ascii="Arial" w:eastAsia="Times New Roman" w:hAnsi="Arial" w:cs="Arial"/>
          <w:b/>
          <w:sz w:val="20"/>
        </w:rPr>
      </w:pPr>
    </w:p>
    <w:p w:rsidR="009657B6" w:rsidRPr="00E52559" w:rsidRDefault="00587222" w:rsidP="009657B6">
      <w:pPr>
        <w:tabs>
          <w:tab w:val="left" w:pos="720"/>
          <w:tab w:val="left" w:pos="1080"/>
        </w:tabs>
        <w:spacing w:line="360" w:lineRule="auto"/>
        <w:ind w:left="720" w:right="360"/>
        <w:rPr>
          <w:rFonts w:ascii="Arial" w:eastAsia="Times New Roman" w:hAnsi="Arial" w:cs="Arial"/>
          <w:b/>
          <w:sz w:val="20"/>
        </w:rPr>
      </w:pPr>
      <w:r w:rsidRPr="00E52559">
        <w:rPr>
          <w:rFonts w:ascii="Arial" w:eastAsia="Times New Roman" w:hAnsi="Arial" w:cs="Arial"/>
          <w:b/>
          <w:sz w:val="20"/>
        </w:rPr>
        <w:t>D</w:t>
      </w:r>
      <w:r w:rsidR="009657B6" w:rsidRPr="00E52559">
        <w:rPr>
          <w:rFonts w:ascii="Arial" w:eastAsia="Times New Roman" w:hAnsi="Arial" w:cs="Arial"/>
          <w:b/>
          <w:sz w:val="20"/>
        </w:rPr>
        <w:t>3</w:t>
      </w:r>
      <w:r w:rsidR="00130DAD" w:rsidRPr="00E52559">
        <w:rPr>
          <w:rFonts w:ascii="Arial" w:eastAsia="Times New Roman" w:hAnsi="Arial" w:cs="Arial"/>
          <w:b/>
          <w:sz w:val="20"/>
        </w:rPr>
        <w:t xml:space="preserve">. </w:t>
      </w:r>
      <w:r w:rsidR="009657B6" w:rsidRPr="00302FA0">
        <w:rPr>
          <w:rStyle w:val="Heading2Char"/>
          <w:rFonts w:eastAsia="Times"/>
          <w:u w:val="none"/>
        </w:rPr>
        <w:t>Licensed Services</w:t>
      </w:r>
    </w:p>
    <w:p w:rsidR="00005E65" w:rsidRPr="00A974B9" w:rsidRDefault="001065E6" w:rsidP="009657B6">
      <w:pPr>
        <w:tabs>
          <w:tab w:val="left" w:pos="720"/>
          <w:tab w:val="left" w:pos="1080"/>
        </w:tabs>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 xml:space="preserve">All licensed services have an </w:t>
      </w:r>
      <w:r w:rsidR="00E00D35">
        <w:rPr>
          <w:rFonts w:ascii="Times New Roman" w:eastAsia="Times New Roman" w:hAnsi="Times New Roman"/>
          <w:szCs w:val="24"/>
        </w:rPr>
        <w:t>O</w:t>
      </w:r>
      <w:r w:rsidRPr="00E52559">
        <w:rPr>
          <w:rFonts w:ascii="Times New Roman" w:eastAsia="Times New Roman" w:hAnsi="Times New Roman"/>
          <w:szCs w:val="24"/>
        </w:rPr>
        <w:t xml:space="preserve">ffline </w:t>
      </w:r>
      <w:r w:rsidR="00E00D35">
        <w:rPr>
          <w:rFonts w:ascii="Times New Roman" w:eastAsia="Times New Roman" w:hAnsi="Times New Roman"/>
          <w:szCs w:val="24"/>
        </w:rPr>
        <w:t>M</w:t>
      </w:r>
      <w:r w:rsidRPr="00E52559">
        <w:rPr>
          <w:rFonts w:ascii="Times New Roman" w:eastAsia="Times New Roman" w:hAnsi="Times New Roman"/>
          <w:szCs w:val="24"/>
        </w:rPr>
        <w:t xml:space="preserve">edical </w:t>
      </w:r>
      <w:r w:rsidR="00E00D35">
        <w:rPr>
          <w:rFonts w:ascii="Times New Roman" w:eastAsia="Times New Roman" w:hAnsi="Times New Roman"/>
          <w:szCs w:val="24"/>
        </w:rPr>
        <w:t>D</w:t>
      </w:r>
      <w:r w:rsidRPr="00E52559">
        <w:rPr>
          <w:rFonts w:ascii="Times New Roman" w:eastAsia="Times New Roman" w:hAnsi="Times New Roman"/>
          <w:szCs w:val="24"/>
        </w:rPr>
        <w:t xml:space="preserve">irector who </w:t>
      </w:r>
      <w:proofErr w:type="gramStart"/>
      <w:r w:rsidRPr="00E52559">
        <w:rPr>
          <w:rFonts w:ascii="Times New Roman" w:eastAsia="Times New Roman" w:hAnsi="Times New Roman"/>
          <w:szCs w:val="24"/>
        </w:rPr>
        <w:t>is approved</w:t>
      </w:r>
      <w:proofErr w:type="gramEnd"/>
      <w:r w:rsidRPr="00E52559">
        <w:rPr>
          <w:rFonts w:ascii="Times New Roman" w:eastAsia="Times New Roman" w:hAnsi="Times New Roman"/>
          <w:szCs w:val="24"/>
        </w:rPr>
        <w:t xml:space="preserve"> by </w:t>
      </w:r>
      <w:r w:rsidR="00E00D35">
        <w:rPr>
          <w:rFonts w:ascii="Times New Roman" w:eastAsia="Times New Roman" w:hAnsi="Times New Roman"/>
          <w:szCs w:val="24"/>
        </w:rPr>
        <w:t>A</w:t>
      </w:r>
      <w:r w:rsidR="000148AD">
        <w:rPr>
          <w:rFonts w:ascii="Times New Roman" w:eastAsia="Times New Roman" w:hAnsi="Times New Roman"/>
          <w:szCs w:val="24"/>
        </w:rPr>
        <w:t>DPH/OEMS</w:t>
      </w:r>
      <w:r w:rsidRPr="00E52559">
        <w:rPr>
          <w:rFonts w:ascii="Times New Roman" w:eastAsia="Times New Roman" w:hAnsi="Times New Roman"/>
          <w:szCs w:val="24"/>
        </w:rPr>
        <w:t xml:space="preserve">.  This </w:t>
      </w:r>
      <w:r w:rsidR="00E00D35">
        <w:rPr>
          <w:rFonts w:ascii="Times New Roman" w:eastAsia="Times New Roman" w:hAnsi="Times New Roman"/>
          <w:szCs w:val="24"/>
        </w:rPr>
        <w:t>O</w:t>
      </w:r>
      <w:r w:rsidR="0016343C" w:rsidRPr="00E52559">
        <w:rPr>
          <w:rFonts w:ascii="Times New Roman" w:eastAsia="Times New Roman" w:hAnsi="Times New Roman"/>
          <w:szCs w:val="24"/>
        </w:rPr>
        <w:t xml:space="preserve">ffline </w:t>
      </w:r>
      <w:r w:rsidR="00E00D35">
        <w:rPr>
          <w:rFonts w:ascii="Times New Roman" w:eastAsia="Times New Roman" w:hAnsi="Times New Roman"/>
          <w:szCs w:val="24"/>
        </w:rPr>
        <w:t>M</w:t>
      </w:r>
      <w:r w:rsidR="0016343C" w:rsidRPr="00E52559">
        <w:rPr>
          <w:rFonts w:ascii="Times New Roman" w:eastAsia="Times New Roman" w:hAnsi="Times New Roman"/>
          <w:szCs w:val="24"/>
        </w:rPr>
        <w:t xml:space="preserve">edical </w:t>
      </w:r>
      <w:r w:rsidR="00E00D35">
        <w:rPr>
          <w:rFonts w:ascii="Times New Roman" w:eastAsia="Times New Roman" w:hAnsi="Times New Roman"/>
          <w:szCs w:val="24"/>
        </w:rPr>
        <w:t>D</w:t>
      </w:r>
      <w:r w:rsidR="0016343C" w:rsidRPr="00E52559">
        <w:rPr>
          <w:rFonts w:ascii="Times New Roman" w:eastAsia="Times New Roman" w:hAnsi="Times New Roman"/>
          <w:szCs w:val="24"/>
        </w:rPr>
        <w:t xml:space="preserve">irector is responsible for all patient </w:t>
      </w:r>
      <w:r w:rsidRPr="00E52559">
        <w:rPr>
          <w:rFonts w:ascii="Times New Roman" w:eastAsia="Times New Roman" w:hAnsi="Times New Roman"/>
          <w:szCs w:val="24"/>
        </w:rPr>
        <w:t>care provided under the approved protocols.</w:t>
      </w:r>
      <w:r w:rsidR="0016343C" w:rsidRPr="00E52559">
        <w:rPr>
          <w:rFonts w:ascii="Times New Roman" w:eastAsia="Times New Roman" w:hAnsi="Times New Roman"/>
          <w:szCs w:val="24"/>
        </w:rPr>
        <w:t xml:space="preserve">  </w:t>
      </w:r>
      <w:r w:rsidR="001E78A5">
        <w:rPr>
          <w:rFonts w:ascii="Times New Roman" w:eastAsia="Times New Roman" w:hAnsi="Times New Roman"/>
          <w:szCs w:val="24"/>
        </w:rPr>
        <w:t>Drugs and Procedures (</w:t>
      </w:r>
      <w:r w:rsidR="00E8122B" w:rsidRPr="00E52559">
        <w:rPr>
          <w:rFonts w:ascii="Times New Roman" w:eastAsia="Times New Roman" w:hAnsi="Times New Roman"/>
          <w:szCs w:val="24"/>
        </w:rPr>
        <w:t>Category</w:t>
      </w:r>
      <w:r w:rsidR="001E78A5">
        <w:rPr>
          <w:rFonts w:ascii="Times New Roman" w:eastAsia="Times New Roman" w:hAnsi="Times New Roman"/>
          <w:szCs w:val="24"/>
        </w:rPr>
        <w:t xml:space="preserve"> A &amp;</w:t>
      </w:r>
      <w:r w:rsidR="00E8122B" w:rsidRPr="00E52559">
        <w:rPr>
          <w:rFonts w:ascii="Times New Roman" w:eastAsia="Times New Roman" w:hAnsi="Times New Roman"/>
          <w:szCs w:val="24"/>
        </w:rPr>
        <w:t xml:space="preserve"> B</w:t>
      </w:r>
      <w:r w:rsidR="001E78A5">
        <w:rPr>
          <w:rFonts w:ascii="Times New Roman" w:eastAsia="Times New Roman" w:hAnsi="Times New Roman"/>
          <w:szCs w:val="24"/>
        </w:rPr>
        <w:t xml:space="preserve">) </w:t>
      </w:r>
      <w:proofErr w:type="gramStart"/>
      <w:r w:rsidR="00E8122B" w:rsidRPr="00E52559">
        <w:rPr>
          <w:rFonts w:ascii="Times New Roman" w:eastAsia="Times New Roman" w:hAnsi="Times New Roman"/>
          <w:szCs w:val="24"/>
        </w:rPr>
        <w:t>are signed</w:t>
      </w:r>
      <w:proofErr w:type="gramEnd"/>
      <w:r w:rsidR="00E8122B" w:rsidRPr="00E52559">
        <w:rPr>
          <w:rFonts w:ascii="Times New Roman" w:eastAsia="Times New Roman" w:hAnsi="Times New Roman"/>
          <w:szCs w:val="24"/>
        </w:rPr>
        <w:t xml:space="preserve"> by the ordering or receiving </w:t>
      </w:r>
      <w:r w:rsidR="00040F42">
        <w:rPr>
          <w:rFonts w:ascii="Times New Roman" w:eastAsia="Times New Roman" w:hAnsi="Times New Roman"/>
          <w:szCs w:val="24"/>
        </w:rPr>
        <w:t>M</w:t>
      </w:r>
      <w:r w:rsidR="00E8122B" w:rsidRPr="00E52559">
        <w:rPr>
          <w:rFonts w:ascii="Times New Roman" w:eastAsia="Times New Roman" w:hAnsi="Times New Roman"/>
          <w:szCs w:val="24"/>
        </w:rPr>
        <w:t xml:space="preserve">edical </w:t>
      </w:r>
      <w:r w:rsidR="00040F42">
        <w:rPr>
          <w:rFonts w:ascii="Times New Roman" w:eastAsia="Times New Roman" w:hAnsi="Times New Roman"/>
          <w:szCs w:val="24"/>
        </w:rPr>
        <w:t>D</w:t>
      </w:r>
      <w:r w:rsidR="00E8122B" w:rsidRPr="00E52559">
        <w:rPr>
          <w:rFonts w:ascii="Times New Roman" w:eastAsia="Times New Roman" w:hAnsi="Times New Roman"/>
          <w:szCs w:val="24"/>
        </w:rPr>
        <w:t xml:space="preserve">irection </w:t>
      </w:r>
      <w:r w:rsidR="00040F42">
        <w:rPr>
          <w:rFonts w:ascii="Times New Roman" w:eastAsia="Times New Roman" w:hAnsi="Times New Roman"/>
          <w:szCs w:val="24"/>
        </w:rPr>
        <w:t>P</w:t>
      </w:r>
      <w:r w:rsidR="00E8122B" w:rsidRPr="00E52559">
        <w:rPr>
          <w:rFonts w:ascii="Times New Roman" w:eastAsia="Times New Roman" w:hAnsi="Times New Roman"/>
          <w:szCs w:val="24"/>
        </w:rPr>
        <w:t>hysician</w:t>
      </w:r>
      <w:r w:rsidR="001E78A5">
        <w:rPr>
          <w:rFonts w:ascii="Times New Roman" w:eastAsia="Times New Roman" w:hAnsi="Times New Roman"/>
          <w:szCs w:val="24"/>
        </w:rPr>
        <w:t xml:space="preserve"> or by the service’s </w:t>
      </w:r>
      <w:r w:rsidR="001E78A5">
        <w:rPr>
          <w:rFonts w:ascii="Times New Roman" w:eastAsia="Times New Roman" w:hAnsi="Times New Roman"/>
          <w:szCs w:val="24"/>
        </w:rPr>
        <w:lastRenderedPageBreak/>
        <w:t xml:space="preserve">designated </w:t>
      </w:r>
      <w:r w:rsidR="00E00D35">
        <w:rPr>
          <w:rFonts w:ascii="Times New Roman" w:eastAsia="Times New Roman" w:hAnsi="Times New Roman"/>
          <w:szCs w:val="24"/>
        </w:rPr>
        <w:t>O</w:t>
      </w:r>
      <w:r w:rsidR="001E78A5">
        <w:rPr>
          <w:rFonts w:ascii="Times New Roman" w:eastAsia="Times New Roman" w:hAnsi="Times New Roman"/>
          <w:szCs w:val="24"/>
        </w:rPr>
        <w:t xml:space="preserve">ffline </w:t>
      </w:r>
      <w:r w:rsidR="00E00D35">
        <w:rPr>
          <w:rFonts w:ascii="Times New Roman" w:eastAsia="Times New Roman" w:hAnsi="Times New Roman"/>
          <w:szCs w:val="24"/>
        </w:rPr>
        <w:t>M</w:t>
      </w:r>
      <w:r w:rsidR="001E78A5">
        <w:rPr>
          <w:rFonts w:ascii="Times New Roman" w:eastAsia="Times New Roman" w:hAnsi="Times New Roman"/>
          <w:szCs w:val="24"/>
        </w:rPr>
        <w:t xml:space="preserve">edical </w:t>
      </w:r>
      <w:r w:rsidR="00E00D35">
        <w:rPr>
          <w:rFonts w:ascii="Times New Roman" w:eastAsia="Times New Roman" w:hAnsi="Times New Roman"/>
          <w:szCs w:val="24"/>
        </w:rPr>
        <w:t>D</w:t>
      </w:r>
      <w:r w:rsidR="001E78A5">
        <w:rPr>
          <w:rFonts w:ascii="Times New Roman" w:eastAsia="Times New Roman" w:hAnsi="Times New Roman"/>
          <w:szCs w:val="24"/>
        </w:rPr>
        <w:t>irector</w:t>
      </w:r>
      <w:r w:rsidR="00E8122B" w:rsidRPr="00E52559">
        <w:rPr>
          <w:rFonts w:ascii="Times New Roman" w:eastAsia="Times New Roman" w:hAnsi="Times New Roman"/>
          <w:szCs w:val="24"/>
        </w:rPr>
        <w:t>.</w:t>
      </w:r>
      <w:r w:rsidR="001E78A5">
        <w:rPr>
          <w:rFonts w:ascii="Times New Roman" w:eastAsia="Times New Roman" w:hAnsi="Times New Roman"/>
          <w:szCs w:val="24"/>
        </w:rPr>
        <w:t xml:space="preserve">  </w:t>
      </w:r>
      <w:r w:rsidR="00E8122B" w:rsidRPr="00E52559">
        <w:rPr>
          <w:rFonts w:ascii="Times New Roman" w:eastAsia="Times New Roman" w:hAnsi="Times New Roman"/>
          <w:szCs w:val="24"/>
        </w:rPr>
        <w:t xml:space="preserve">Medical direction </w:t>
      </w:r>
      <w:proofErr w:type="gramStart"/>
      <w:r w:rsidR="00E8122B" w:rsidRPr="00E52559">
        <w:rPr>
          <w:rFonts w:ascii="Times New Roman" w:eastAsia="Times New Roman" w:hAnsi="Times New Roman"/>
          <w:szCs w:val="24"/>
        </w:rPr>
        <w:t>is obtained</w:t>
      </w:r>
      <w:proofErr w:type="gramEnd"/>
      <w:r w:rsidR="00E8122B" w:rsidRPr="00E52559">
        <w:rPr>
          <w:rFonts w:ascii="Times New Roman" w:eastAsia="Times New Roman" w:hAnsi="Times New Roman"/>
          <w:szCs w:val="24"/>
        </w:rPr>
        <w:t xml:space="preserve"> from the receiving hospital </w:t>
      </w:r>
      <w:r w:rsidR="001E78A5">
        <w:rPr>
          <w:rFonts w:ascii="Times New Roman" w:eastAsia="Times New Roman" w:hAnsi="Times New Roman"/>
          <w:szCs w:val="24"/>
        </w:rPr>
        <w:t xml:space="preserve">if that hospital is a </w:t>
      </w:r>
      <w:r w:rsidR="00E00D35">
        <w:rPr>
          <w:rFonts w:ascii="Times New Roman" w:eastAsia="Times New Roman" w:hAnsi="Times New Roman"/>
          <w:szCs w:val="24"/>
        </w:rPr>
        <w:t>M</w:t>
      </w:r>
      <w:r w:rsidR="001E78A5">
        <w:rPr>
          <w:rFonts w:ascii="Times New Roman" w:eastAsia="Times New Roman" w:hAnsi="Times New Roman"/>
          <w:szCs w:val="24"/>
        </w:rPr>
        <w:t xml:space="preserve">edical </w:t>
      </w:r>
      <w:r w:rsidR="00E00D35">
        <w:rPr>
          <w:rFonts w:ascii="Times New Roman" w:eastAsia="Times New Roman" w:hAnsi="Times New Roman"/>
          <w:szCs w:val="24"/>
        </w:rPr>
        <w:t>D</w:t>
      </w:r>
      <w:r w:rsidR="001E78A5">
        <w:rPr>
          <w:rFonts w:ascii="Times New Roman" w:eastAsia="Times New Roman" w:hAnsi="Times New Roman"/>
          <w:szCs w:val="24"/>
        </w:rPr>
        <w:t xml:space="preserve">irection </w:t>
      </w:r>
      <w:r w:rsidR="00E00D35">
        <w:rPr>
          <w:rFonts w:ascii="Times New Roman" w:eastAsia="Times New Roman" w:hAnsi="Times New Roman"/>
          <w:szCs w:val="24"/>
        </w:rPr>
        <w:t>H</w:t>
      </w:r>
      <w:r w:rsidR="001E78A5">
        <w:rPr>
          <w:rFonts w:ascii="Times New Roman" w:eastAsia="Times New Roman" w:hAnsi="Times New Roman"/>
          <w:szCs w:val="24"/>
        </w:rPr>
        <w:t xml:space="preserve">ospital or from the service’s designated </w:t>
      </w:r>
      <w:r w:rsidR="00040F42">
        <w:rPr>
          <w:rFonts w:ascii="Times New Roman" w:eastAsia="Times New Roman" w:hAnsi="Times New Roman"/>
          <w:szCs w:val="24"/>
        </w:rPr>
        <w:t>M</w:t>
      </w:r>
      <w:r w:rsidR="001E78A5">
        <w:rPr>
          <w:rFonts w:ascii="Times New Roman" w:eastAsia="Times New Roman" w:hAnsi="Times New Roman"/>
          <w:szCs w:val="24"/>
        </w:rPr>
        <w:t xml:space="preserve">edical </w:t>
      </w:r>
      <w:r w:rsidR="00040F42">
        <w:rPr>
          <w:rFonts w:ascii="Times New Roman" w:eastAsia="Times New Roman" w:hAnsi="Times New Roman"/>
          <w:szCs w:val="24"/>
        </w:rPr>
        <w:t>D</w:t>
      </w:r>
      <w:r w:rsidR="001E78A5">
        <w:rPr>
          <w:rFonts w:ascii="Times New Roman" w:eastAsia="Times New Roman" w:hAnsi="Times New Roman"/>
          <w:szCs w:val="24"/>
        </w:rPr>
        <w:t>irector if he/she has a current M</w:t>
      </w:r>
      <w:r w:rsidR="00E00D35">
        <w:rPr>
          <w:rFonts w:ascii="Times New Roman" w:eastAsia="Times New Roman" w:hAnsi="Times New Roman"/>
          <w:szCs w:val="24"/>
        </w:rPr>
        <w:t>DPID</w:t>
      </w:r>
      <w:r w:rsidR="001E78A5">
        <w:rPr>
          <w:rFonts w:ascii="Times New Roman" w:eastAsia="Times New Roman" w:hAnsi="Times New Roman"/>
          <w:szCs w:val="24"/>
        </w:rPr>
        <w:t xml:space="preserve"> number.  </w:t>
      </w:r>
      <w:r w:rsidR="00E8122B" w:rsidRPr="00E52559">
        <w:rPr>
          <w:rFonts w:ascii="Times New Roman" w:eastAsia="Times New Roman" w:hAnsi="Times New Roman"/>
          <w:szCs w:val="24"/>
        </w:rPr>
        <w:t xml:space="preserve">A </w:t>
      </w:r>
      <w:r w:rsidR="00E00D35">
        <w:rPr>
          <w:rFonts w:ascii="Times New Roman" w:eastAsia="Times New Roman" w:hAnsi="Times New Roman"/>
          <w:szCs w:val="24"/>
        </w:rPr>
        <w:t>M</w:t>
      </w:r>
      <w:r w:rsidR="00E8122B" w:rsidRPr="00E52559">
        <w:rPr>
          <w:rFonts w:ascii="Times New Roman" w:eastAsia="Times New Roman" w:hAnsi="Times New Roman"/>
          <w:szCs w:val="24"/>
        </w:rPr>
        <w:t xml:space="preserve">edical </w:t>
      </w:r>
      <w:r w:rsidR="00E00D35">
        <w:rPr>
          <w:rFonts w:ascii="Times New Roman" w:eastAsia="Times New Roman" w:hAnsi="Times New Roman"/>
          <w:szCs w:val="24"/>
        </w:rPr>
        <w:t>D</w:t>
      </w:r>
      <w:r w:rsidR="00E8122B" w:rsidRPr="00E52559">
        <w:rPr>
          <w:rFonts w:ascii="Times New Roman" w:eastAsia="Times New Roman" w:hAnsi="Times New Roman"/>
          <w:szCs w:val="24"/>
        </w:rPr>
        <w:t xml:space="preserve">irection </w:t>
      </w:r>
      <w:r w:rsidR="00E00D35">
        <w:rPr>
          <w:rFonts w:ascii="Times New Roman" w:eastAsia="Times New Roman" w:hAnsi="Times New Roman"/>
          <w:szCs w:val="24"/>
        </w:rPr>
        <w:t>H</w:t>
      </w:r>
      <w:r w:rsidR="00E8122B" w:rsidRPr="00E52559">
        <w:rPr>
          <w:rFonts w:ascii="Times New Roman" w:eastAsia="Times New Roman" w:hAnsi="Times New Roman"/>
          <w:szCs w:val="24"/>
        </w:rPr>
        <w:t xml:space="preserve">ospital </w:t>
      </w:r>
      <w:r w:rsidR="001E78A5">
        <w:rPr>
          <w:rFonts w:ascii="Times New Roman" w:eastAsia="Times New Roman" w:hAnsi="Times New Roman"/>
          <w:szCs w:val="24"/>
        </w:rPr>
        <w:t xml:space="preserve">or the service’s designated </w:t>
      </w:r>
      <w:r w:rsidR="00040F42">
        <w:rPr>
          <w:rFonts w:ascii="Times New Roman" w:eastAsia="Times New Roman" w:hAnsi="Times New Roman"/>
          <w:szCs w:val="24"/>
        </w:rPr>
        <w:t>M</w:t>
      </w:r>
      <w:r w:rsidR="001E78A5">
        <w:rPr>
          <w:rFonts w:ascii="Times New Roman" w:eastAsia="Times New Roman" w:hAnsi="Times New Roman"/>
          <w:szCs w:val="24"/>
        </w:rPr>
        <w:t xml:space="preserve">edical </w:t>
      </w:r>
      <w:r w:rsidR="00040F42">
        <w:rPr>
          <w:rFonts w:ascii="Times New Roman" w:eastAsia="Times New Roman" w:hAnsi="Times New Roman"/>
          <w:szCs w:val="24"/>
        </w:rPr>
        <w:t>D</w:t>
      </w:r>
      <w:r w:rsidR="001E78A5">
        <w:rPr>
          <w:rFonts w:ascii="Times New Roman" w:eastAsia="Times New Roman" w:hAnsi="Times New Roman"/>
          <w:szCs w:val="24"/>
        </w:rPr>
        <w:t>irector (if he/she has a current M</w:t>
      </w:r>
      <w:r w:rsidR="00E00D35">
        <w:rPr>
          <w:rFonts w:ascii="Times New Roman" w:eastAsia="Times New Roman" w:hAnsi="Times New Roman"/>
          <w:szCs w:val="24"/>
        </w:rPr>
        <w:t>DPID</w:t>
      </w:r>
      <w:r w:rsidR="001E78A5">
        <w:rPr>
          <w:rFonts w:ascii="Times New Roman" w:eastAsia="Times New Roman" w:hAnsi="Times New Roman"/>
          <w:szCs w:val="24"/>
        </w:rPr>
        <w:t xml:space="preserve"> number) </w:t>
      </w:r>
      <w:proofErr w:type="gramStart"/>
      <w:r w:rsidR="00E8122B" w:rsidRPr="00E52559">
        <w:rPr>
          <w:rFonts w:ascii="Times New Roman" w:eastAsia="Times New Roman" w:hAnsi="Times New Roman"/>
          <w:szCs w:val="24"/>
        </w:rPr>
        <w:t>may be contacted</w:t>
      </w:r>
      <w:proofErr w:type="gramEnd"/>
      <w:r w:rsidR="00E8122B" w:rsidRPr="00E52559">
        <w:rPr>
          <w:rFonts w:ascii="Times New Roman" w:eastAsia="Times New Roman" w:hAnsi="Times New Roman"/>
          <w:szCs w:val="24"/>
        </w:rPr>
        <w:t xml:space="preserve"> if the receiving hospital is </w:t>
      </w:r>
      <w:r w:rsidR="001E78A5">
        <w:rPr>
          <w:rFonts w:ascii="Times New Roman" w:eastAsia="Times New Roman" w:hAnsi="Times New Roman"/>
          <w:szCs w:val="24"/>
        </w:rPr>
        <w:t xml:space="preserve">a </w:t>
      </w:r>
      <w:r w:rsidR="00E00D35">
        <w:rPr>
          <w:rFonts w:ascii="Times New Roman" w:eastAsia="Times New Roman" w:hAnsi="Times New Roman"/>
          <w:szCs w:val="24"/>
        </w:rPr>
        <w:t>N</w:t>
      </w:r>
      <w:r w:rsidR="001E78A5">
        <w:rPr>
          <w:rFonts w:ascii="Times New Roman" w:eastAsia="Times New Roman" w:hAnsi="Times New Roman"/>
          <w:szCs w:val="24"/>
        </w:rPr>
        <w:t>on-</w:t>
      </w:r>
      <w:r w:rsidR="00E00D35">
        <w:rPr>
          <w:rFonts w:ascii="Times New Roman" w:eastAsia="Times New Roman" w:hAnsi="Times New Roman"/>
          <w:szCs w:val="24"/>
        </w:rPr>
        <w:t>M</w:t>
      </w:r>
      <w:r w:rsidR="001E78A5">
        <w:rPr>
          <w:rFonts w:ascii="Times New Roman" w:eastAsia="Times New Roman" w:hAnsi="Times New Roman"/>
          <w:szCs w:val="24"/>
        </w:rPr>
        <w:t xml:space="preserve">edical </w:t>
      </w:r>
      <w:r w:rsidR="00E00D35">
        <w:rPr>
          <w:rFonts w:ascii="Times New Roman" w:eastAsia="Times New Roman" w:hAnsi="Times New Roman"/>
          <w:szCs w:val="24"/>
        </w:rPr>
        <w:t>D</w:t>
      </w:r>
      <w:r w:rsidR="001E78A5">
        <w:rPr>
          <w:rFonts w:ascii="Times New Roman" w:eastAsia="Times New Roman" w:hAnsi="Times New Roman"/>
          <w:szCs w:val="24"/>
        </w:rPr>
        <w:t xml:space="preserve">irection </w:t>
      </w:r>
      <w:r w:rsidR="00E00D35">
        <w:rPr>
          <w:rFonts w:ascii="Times New Roman" w:eastAsia="Times New Roman" w:hAnsi="Times New Roman"/>
          <w:szCs w:val="24"/>
        </w:rPr>
        <w:t>H</w:t>
      </w:r>
      <w:r w:rsidR="001E78A5">
        <w:rPr>
          <w:rFonts w:ascii="Times New Roman" w:eastAsia="Times New Roman" w:hAnsi="Times New Roman"/>
          <w:szCs w:val="24"/>
        </w:rPr>
        <w:t>ospital</w:t>
      </w:r>
      <w:r w:rsidR="00E8122B" w:rsidRPr="00E52559">
        <w:rPr>
          <w:rFonts w:ascii="Times New Roman" w:eastAsia="Times New Roman" w:hAnsi="Times New Roman"/>
          <w:szCs w:val="24"/>
        </w:rPr>
        <w:t>.</w:t>
      </w:r>
      <w:r w:rsidR="00E451C4">
        <w:rPr>
          <w:rFonts w:ascii="Times New Roman" w:eastAsia="Times New Roman" w:hAnsi="Times New Roman"/>
          <w:szCs w:val="24"/>
        </w:rPr>
        <w:t xml:space="preserve"> See </w:t>
      </w:r>
      <w:r w:rsidR="00E451C4" w:rsidRPr="00A974B9">
        <w:rPr>
          <w:rFonts w:ascii="Times New Roman" w:eastAsia="Times New Roman" w:hAnsi="Times New Roman"/>
          <w:szCs w:val="24"/>
        </w:rPr>
        <w:t xml:space="preserve">Appendix </w:t>
      </w:r>
      <w:r w:rsidR="00A974B9" w:rsidRPr="00A974B9">
        <w:rPr>
          <w:rFonts w:ascii="Times New Roman" w:eastAsia="Times New Roman" w:hAnsi="Times New Roman"/>
          <w:szCs w:val="24"/>
        </w:rPr>
        <w:t>Q</w:t>
      </w:r>
      <w:r w:rsidR="00E451C4" w:rsidRPr="00A974B9">
        <w:rPr>
          <w:rFonts w:ascii="Times New Roman" w:eastAsia="Times New Roman" w:hAnsi="Times New Roman"/>
          <w:szCs w:val="24"/>
        </w:rPr>
        <w:t xml:space="preserve"> for Region 2 Licensed Services and Appendix </w:t>
      </w:r>
      <w:r w:rsidR="00A974B9" w:rsidRPr="00A974B9">
        <w:rPr>
          <w:rFonts w:ascii="Times New Roman" w:eastAsia="Times New Roman" w:hAnsi="Times New Roman"/>
          <w:szCs w:val="24"/>
        </w:rPr>
        <w:t>S</w:t>
      </w:r>
      <w:r w:rsidR="00E451C4" w:rsidRPr="00A974B9">
        <w:rPr>
          <w:rFonts w:ascii="Times New Roman" w:eastAsia="Times New Roman" w:hAnsi="Times New Roman"/>
          <w:szCs w:val="24"/>
        </w:rPr>
        <w:t xml:space="preserve"> for Region 2 Offline Medical Directors.</w:t>
      </w:r>
    </w:p>
    <w:p w:rsidR="0016343C" w:rsidRPr="00A974B9" w:rsidRDefault="00E8122B" w:rsidP="009657B6">
      <w:pPr>
        <w:tabs>
          <w:tab w:val="left" w:pos="720"/>
          <w:tab w:val="left" w:pos="1080"/>
        </w:tabs>
        <w:spacing w:line="360" w:lineRule="auto"/>
        <w:ind w:left="720" w:right="360"/>
        <w:rPr>
          <w:rFonts w:ascii="Times New Roman" w:eastAsia="Times New Roman" w:hAnsi="Times New Roman"/>
          <w:szCs w:val="24"/>
        </w:rPr>
      </w:pPr>
      <w:r w:rsidRPr="00A974B9">
        <w:rPr>
          <w:rFonts w:ascii="Times New Roman" w:eastAsia="Times New Roman" w:hAnsi="Times New Roman"/>
          <w:szCs w:val="24"/>
        </w:rPr>
        <w:tab/>
      </w:r>
      <w:r w:rsidR="0016343C" w:rsidRPr="00A974B9">
        <w:rPr>
          <w:rFonts w:ascii="Times New Roman" w:eastAsia="Times New Roman" w:hAnsi="Times New Roman"/>
          <w:szCs w:val="24"/>
        </w:rPr>
        <w:t xml:space="preserve"> </w:t>
      </w:r>
    </w:p>
    <w:p w:rsidR="00AC6B61" w:rsidRPr="00E52559" w:rsidRDefault="00587222" w:rsidP="00173756">
      <w:pPr>
        <w:widowControl w:val="0"/>
        <w:tabs>
          <w:tab w:val="left" w:pos="450"/>
          <w:tab w:val="left" w:pos="540"/>
          <w:tab w:val="left" w:pos="720"/>
          <w:tab w:val="left" w:pos="1080"/>
        </w:tabs>
        <w:autoSpaceDE w:val="0"/>
        <w:autoSpaceDN w:val="0"/>
        <w:adjustRightInd w:val="0"/>
        <w:spacing w:before="40" w:after="40" w:line="360" w:lineRule="auto"/>
        <w:ind w:left="720" w:right="360"/>
        <w:rPr>
          <w:rFonts w:ascii="Arial" w:eastAsia="Times New Roman" w:hAnsi="Arial" w:cs="Arial"/>
          <w:b/>
          <w:sz w:val="20"/>
        </w:rPr>
      </w:pPr>
      <w:r w:rsidRPr="00E52559">
        <w:rPr>
          <w:rFonts w:ascii="Arial" w:eastAsia="Times New Roman" w:hAnsi="Arial" w:cs="Arial"/>
          <w:b/>
          <w:sz w:val="20"/>
        </w:rPr>
        <w:t>D4</w:t>
      </w:r>
      <w:r w:rsidR="00130DAD" w:rsidRPr="00E52559">
        <w:rPr>
          <w:rFonts w:ascii="Arial" w:eastAsia="Times New Roman" w:hAnsi="Arial" w:cs="Arial"/>
          <w:b/>
          <w:sz w:val="20"/>
        </w:rPr>
        <w:t xml:space="preserve">. </w:t>
      </w:r>
      <w:r w:rsidR="006665C6" w:rsidRPr="00302FA0">
        <w:rPr>
          <w:rStyle w:val="Heading2Char"/>
          <w:rFonts w:eastAsia="Times"/>
          <w:u w:val="none"/>
        </w:rPr>
        <w:t>Medical Accountability</w:t>
      </w:r>
    </w:p>
    <w:p w:rsidR="006665C6" w:rsidRPr="00E52559" w:rsidRDefault="00541E4B" w:rsidP="00541E4B">
      <w:pPr>
        <w:tabs>
          <w:tab w:val="left" w:pos="720"/>
          <w:tab w:val="left" w:pos="1080"/>
        </w:tabs>
        <w:spacing w:line="360" w:lineRule="auto"/>
        <w:ind w:left="720" w:right="360"/>
        <w:rPr>
          <w:rFonts w:ascii="Times New Roman" w:eastAsia="Times New Roman" w:hAnsi="Times New Roman"/>
          <w:szCs w:val="24"/>
        </w:rPr>
      </w:pPr>
      <w:r w:rsidRPr="00E52559">
        <w:t xml:space="preserve">The </w:t>
      </w:r>
      <w:r w:rsidR="000148AD">
        <w:rPr>
          <w:rFonts w:ascii="Times New Roman" w:eastAsia="Times New Roman" w:hAnsi="Times New Roman"/>
          <w:szCs w:val="24"/>
        </w:rPr>
        <w:t>ADPH/OEMS</w:t>
      </w:r>
      <w:r w:rsidRPr="00E52559">
        <w:rPr>
          <w:rFonts w:ascii="Times New Roman" w:eastAsia="Times New Roman" w:hAnsi="Times New Roman"/>
          <w:szCs w:val="24"/>
        </w:rPr>
        <w:t xml:space="preserve"> is responsible for all </w:t>
      </w:r>
      <w:r w:rsidR="00F34005">
        <w:rPr>
          <w:rFonts w:ascii="Times New Roman" w:eastAsia="Times New Roman" w:hAnsi="Times New Roman"/>
          <w:szCs w:val="24"/>
        </w:rPr>
        <w:t xml:space="preserve">EMS </w:t>
      </w:r>
      <w:r w:rsidRPr="00E52559">
        <w:rPr>
          <w:rFonts w:ascii="Times New Roman" w:eastAsia="Times New Roman" w:hAnsi="Times New Roman"/>
          <w:szCs w:val="24"/>
        </w:rPr>
        <w:t>issues related to medical accountability in Regio</w:t>
      </w:r>
      <w:r w:rsidR="002F4431" w:rsidRPr="00E52559">
        <w:rPr>
          <w:rFonts w:ascii="Times New Roman" w:eastAsia="Times New Roman" w:hAnsi="Times New Roman"/>
          <w:szCs w:val="24"/>
        </w:rPr>
        <w:t xml:space="preserve">n </w:t>
      </w:r>
      <w:proofErr w:type="gramStart"/>
      <w:r w:rsidR="00E52559" w:rsidRPr="00E52559">
        <w:rPr>
          <w:rFonts w:ascii="Times New Roman" w:eastAsia="Times New Roman" w:hAnsi="Times New Roman"/>
          <w:szCs w:val="24"/>
        </w:rPr>
        <w:t>Two</w:t>
      </w:r>
      <w:proofErr w:type="gramEnd"/>
      <w:r w:rsidR="002F4431" w:rsidRPr="00E52559">
        <w:rPr>
          <w:rFonts w:ascii="Times New Roman" w:eastAsia="Times New Roman" w:hAnsi="Times New Roman"/>
          <w:szCs w:val="24"/>
        </w:rPr>
        <w:t xml:space="preserve"> and throughout the state.</w:t>
      </w:r>
      <w:r w:rsidR="00CC3B0E" w:rsidRPr="00E52559">
        <w:rPr>
          <w:rFonts w:ascii="Times New Roman" w:eastAsia="Times New Roman" w:hAnsi="Times New Roman"/>
          <w:szCs w:val="24"/>
        </w:rPr>
        <w:t xml:space="preserve">  Unless otherwise specified in the </w:t>
      </w:r>
      <w:r w:rsidR="00F34005">
        <w:rPr>
          <w:rFonts w:ascii="Times New Roman" w:eastAsia="Times New Roman" w:hAnsi="Times New Roman"/>
          <w:szCs w:val="24"/>
        </w:rPr>
        <w:t xml:space="preserve">State’s EMS System components, all </w:t>
      </w:r>
      <w:r w:rsidR="00CC3B0E" w:rsidRPr="00E52559">
        <w:rPr>
          <w:rFonts w:ascii="Times New Roman" w:eastAsia="Times New Roman" w:hAnsi="Times New Roman"/>
          <w:szCs w:val="24"/>
        </w:rPr>
        <w:t xml:space="preserve">complaints or patient care issues </w:t>
      </w:r>
      <w:proofErr w:type="gramStart"/>
      <w:r w:rsidR="00C660B1" w:rsidRPr="00E52559">
        <w:rPr>
          <w:rFonts w:ascii="Times New Roman" w:eastAsia="Times New Roman" w:hAnsi="Times New Roman"/>
          <w:szCs w:val="24"/>
        </w:rPr>
        <w:t>are handled</w:t>
      </w:r>
      <w:proofErr w:type="gramEnd"/>
      <w:r w:rsidR="00C660B1" w:rsidRPr="00E52559">
        <w:rPr>
          <w:rFonts w:ascii="Times New Roman" w:eastAsia="Times New Roman" w:hAnsi="Times New Roman"/>
          <w:szCs w:val="24"/>
        </w:rPr>
        <w:t xml:space="preserve"> in accordance with the policies established by the </w:t>
      </w:r>
      <w:r w:rsidR="000148AD">
        <w:rPr>
          <w:rFonts w:ascii="Times New Roman" w:eastAsia="Times New Roman" w:hAnsi="Times New Roman"/>
          <w:szCs w:val="24"/>
        </w:rPr>
        <w:t>ADPH/OEMS</w:t>
      </w:r>
      <w:r w:rsidR="00C660B1" w:rsidRPr="00E52559">
        <w:rPr>
          <w:rFonts w:ascii="Times New Roman" w:eastAsia="Times New Roman" w:hAnsi="Times New Roman"/>
          <w:szCs w:val="24"/>
        </w:rPr>
        <w:t>.</w:t>
      </w:r>
    </w:p>
    <w:p w:rsidR="00412AFC" w:rsidRPr="00E52559" w:rsidRDefault="00C660B1" w:rsidP="001721E0">
      <w:pPr>
        <w:tabs>
          <w:tab w:val="left" w:pos="720"/>
          <w:tab w:val="left" w:pos="1080"/>
        </w:tabs>
        <w:spacing w:line="360" w:lineRule="auto"/>
        <w:ind w:left="720" w:right="360"/>
        <w:rPr>
          <w:rFonts w:ascii="Times New Roman" w:eastAsia="Times New Roman" w:hAnsi="Times New Roman"/>
          <w:szCs w:val="24"/>
        </w:rPr>
      </w:pPr>
      <w:r w:rsidRPr="00E52559">
        <w:rPr>
          <w:rFonts w:ascii="Times New Roman" w:eastAsia="Times New Roman" w:hAnsi="Times New Roman"/>
          <w:szCs w:val="24"/>
        </w:rPr>
        <w:tab/>
      </w:r>
      <w:r w:rsidR="001721E0" w:rsidRPr="00E52559">
        <w:rPr>
          <w:rFonts w:ascii="Times New Roman" w:eastAsia="Times New Roman" w:hAnsi="Times New Roman"/>
          <w:szCs w:val="24"/>
        </w:rPr>
        <w:tab/>
      </w:r>
    </w:p>
    <w:p w:rsidR="00305702" w:rsidRPr="000E1B21" w:rsidRDefault="00302FA0" w:rsidP="000E1B21">
      <w:pPr>
        <w:pStyle w:val="Heading2"/>
        <w:rPr>
          <w:u w:val="none"/>
        </w:rPr>
      </w:pPr>
      <w:bookmarkStart w:id="7" w:name="_Toc68246370"/>
      <w:r w:rsidRPr="000E1B21">
        <w:rPr>
          <w:u w:val="none"/>
        </w:rPr>
        <w:t xml:space="preserve">E. </w:t>
      </w:r>
      <w:r w:rsidR="00305702" w:rsidRPr="000E1B21">
        <w:rPr>
          <w:u w:val="none"/>
        </w:rPr>
        <w:t>Medical Direction and Accountability Committee (MDAC)</w:t>
      </w:r>
      <w:bookmarkEnd w:id="7"/>
    </w:p>
    <w:p w:rsidR="00D81D9B" w:rsidRDefault="00D81D9B" w:rsidP="00D81D9B">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hAnsi="Times New Roman"/>
          <w:szCs w:val="24"/>
        </w:rPr>
      </w:pPr>
      <w:r>
        <w:rPr>
          <w:rFonts w:ascii="Times New Roman" w:hAnsi="Times New Roman"/>
          <w:szCs w:val="24"/>
        </w:rPr>
        <w:t xml:space="preserve">Region Two </w:t>
      </w:r>
      <w:r w:rsidRPr="00E52559">
        <w:rPr>
          <w:rFonts w:ascii="Times New Roman" w:hAnsi="Times New Roman"/>
          <w:szCs w:val="24"/>
        </w:rPr>
        <w:t xml:space="preserve">will establish a </w:t>
      </w:r>
      <w:r>
        <w:rPr>
          <w:rFonts w:ascii="Times New Roman" w:hAnsi="Times New Roman"/>
          <w:szCs w:val="24"/>
        </w:rPr>
        <w:t>R</w:t>
      </w:r>
      <w:r w:rsidRPr="00E52559">
        <w:rPr>
          <w:rFonts w:ascii="Times New Roman" w:hAnsi="Times New Roman"/>
          <w:szCs w:val="24"/>
        </w:rPr>
        <w:t xml:space="preserve">egional </w:t>
      </w:r>
      <w:r>
        <w:rPr>
          <w:rFonts w:ascii="Times New Roman" w:hAnsi="Times New Roman"/>
          <w:szCs w:val="24"/>
        </w:rPr>
        <w:t>Medical Direction and Accountability C</w:t>
      </w:r>
      <w:r w:rsidRPr="00E52559">
        <w:rPr>
          <w:rFonts w:ascii="Times New Roman" w:hAnsi="Times New Roman"/>
          <w:szCs w:val="24"/>
        </w:rPr>
        <w:t xml:space="preserve">ommittee </w:t>
      </w:r>
      <w:r>
        <w:rPr>
          <w:rFonts w:ascii="Times New Roman" w:hAnsi="Times New Roman"/>
          <w:szCs w:val="24"/>
        </w:rPr>
        <w:t xml:space="preserve">made up of EMS System components to </w:t>
      </w:r>
      <w:proofErr w:type="gramStart"/>
      <w:r>
        <w:rPr>
          <w:rFonts w:ascii="Times New Roman" w:hAnsi="Times New Roman"/>
          <w:szCs w:val="24"/>
        </w:rPr>
        <w:t xml:space="preserve">be </w:t>
      </w:r>
      <w:r w:rsidRPr="00E52559">
        <w:rPr>
          <w:rFonts w:ascii="Times New Roman" w:hAnsi="Times New Roman"/>
          <w:szCs w:val="24"/>
        </w:rPr>
        <w:t>chaired</w:t>
      </w:r>
      <w:proofErr w:type="gramEnd"/>
      <w:r w:rsidRPr="00E52559">
        <w:rPr>
          <w:rFonts w:ascii="Times New Roman" w:hAnsi="Times New Roman"/>
          <w:szCs w:val="24"/>
        </w:rPr>
        <w:t xml:space="preserve"> by the </w:t>
      </w:r>
      <w:r>
        <w:rPr>
          <w:rFonts w:ascii="Times New Roman" w:hAnsi="Times New Roman"/>
          <w:szCs w:val="24"/>
        </w:rPr>
        <w:t>R</w:t>
      </w:r>
      <w:r w:rsidRPr="00E52559">
        <w:rPr>
          <w:rFonts w:ascii="Times New Roman" w:hAnsi="Times New Roman"/>
          <w:szCs w:val="24"/>
        </w:rPr>
        <w:t xml:space="preserve">egion’s </w:t>
      </w:r>
      <w:r>
        <w:rPr>
          <w:rFonts w:ascii="Times New Roman" w:hAnsi="Times New Roman"/>
          <w:szCs w:val="24"/>
        </w:rPr>
        <w:t>M</w:t>
      </w:r>
      <w:r w:rsidRPr="00E52559">
        <w:rPr>
          <w:rFonts w:ascii="Times New Roman" w:hAnsi="Times New Roman"/>
          <w:szCs w:val="24"/>
        </w:rPr>
        <w:t xml:space="preserve">edical </w:t>
      </w:r>
      <w:r>
        <w:rPr>
          <w:rFonts w:ascii="Times New Roman" w:hAnsi="Times New Roman"/>
          <w:szCs w:val="24"/>
        </w:rPr>
        <w:t>D</w:t>
      </w:r>
      <w:r w:rsidRPr="00E52559">
        <w:rPr>
          <w:rFonts w:ascii="Times New Roman" w:hAnsi="Times New Roman"/>
          <w:szCs w:val="24"/>
        </w:rPr>
        <w:t xml:space="preserve">irector. </w:t>
      </w:r>
      <w:r>
        <w:rPr>
          <w:rFonts w:ascii="Times New Roman" w:hAnsi="Times New Roman"/>
          <w:szCs w:val="24"/>
        </w:rPr>
        <w:t xml:space="preserve">The MDAC will also have </w:t>
      </w:r>
      <w:r w:rsidR="001C2A26">
        <w:rPr>
          <w:rFonts w:ascii="Times New Roman" w:hAnsi="Times New Roman"/>
          <w:szCs w:val="24"/>
        </w:rPr>
        <w:t xml:space="preserve">an </w:t>
      </w:r>
      <w:r>
        <w:rPr>
          <w:rFonts w:ascii="Times New Roman" w:hAnsi="Times New Roman"/>
          <w:szCs w:val="24"/>
        </w:rPr>
        <w:t xml:space="preserve">AHS Workgroups for each component of the AHS.  </w:t>
      </w:r>
      <w:proofErr w:type="gramStart"/>
      <w:r>
        <w:rPr>
          <w:rFonts w:ascii="Times New Roman" w:hAnsi="Times New Roman"/>
          <w:szCs w:val="24"/>
        </w:rPr>
        <w:t>Each component (Trauma, Stroke, and Cardiac) will be led by a physician for the respective component who specializes in that area and is associated with Region 2</w:t>
      </w:r>
      <w:proofErr w:type="gramEnd"/>
      <w:r>
        <w:rPr>
          <w:rFonts w:ascii="Times New Roman" w:hAnsi="Times New Roman"/>
          <w:szCs w:val="24"/>
        </w:rPr>
        <w:t>.</w:t>
      </w:r>
    </w:p>
    <w:p w:rsidR="00D81D9B" w:rsidRDefault="007F31C3" w:rsidP="00D81D9B">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Times New Roman" w:eastAsia="Times New Roman" w:hAnsi="Times New Roman"/>
          <w:szCs w:val="24"/>
        </w:rPr>
      </w:pPr>
      <w:r w:rsidRPr="006F0CAD">
        <w:rPr>
          <w:rFonts w:ascii="Times New Roman" w:hAnsi="Times New Roman"/>
          <w:szCs w:val="24"/>
        </w:rPr>
        <w:t xml:space="preserve">The </w:t>
      </w:r>
      <w:r w:rsidR="00D81D9B">
        <w:rPr>
          <w:rFonts w:ascii="Times New Roman" w:hAnsi="Times New Roman"/>
          <w:szCs w:val="24"/>
        </w:rPr>
        <w:t>C</w:t>
      </w:r>
      <w:r w:rsidRPr="006F0CAD">
        <w:rPr>
          <w:rFonts w:ascii="Times New Roman" w:hAnsi="Times New Roman"/>
          <w:szCs w:val="24"/>
        </w:rPr>
        <w:t xml:space="preserve">ommittee will hold meetings </w:t>
      </w:r>
      <w:r w:rsidR="00E451C4" w:rsidRPr="006F0CAD">
        <w:rPr>
          <w:rFonts w:ascii="Times New Roman" w:hAnsi="Times New Roman"/>
          <w:szCs w:val="24"/>
        </w:rPr>
        <w:t xml:space="preserve">at least </w:t>
      </w:r>
      <w:r w:rsidR="00574226" w:rsidRPr="006F0CAD">
        <w:rPr>
          <w:rFonts w:ascii="Times New Roman" w:hAnsi="Times New Roman"/>
          <w:szCs w:val="24"/>
        </w:rPr>
        <w:t>once per quarter</w:t>
      </w:r>
      <w:r w:rsidR="00C660B1" w:rsidRPr="006F0CAD">
        <w:rPr>
          <w:rFonts w:ascii="Times New Roman" w:hAnsi="Times New Roman"/>
          <w:szCs w:val="24"/>
        </w:rPr>
        <w:t xml:space="preserve"> providing a </w:t>
      </w:r>
      <w:r w:rsidRPr="006F0CAD">
        <w:rPr>
          <w:rFonts w:ascii="Times New Roman" w:hAnsi="Times New Roman"/>
          <w:szCs w:val="24"/>
        </w:rPr>
        <w:t xml:space="preserve">forum to express </w:t>
      </w:r>
      <w:r w:rsidR="00975568" w:rsidRPr="006F0CAD">
        <w:rPr>
          <w:rFonts w:ascii="Times New Roman" w:hAnsi="Times New Roman"/>
          <w:szCs w:val="24"/>
        </w:rPr>
        <w:t>concerns</w:t>
      </w:r>
      <w:r w:rsidRPr="006F0CAD">
        <w:rPr>
          <w:rFonts w:ascii="Times New Roman" w:hAnsi="Times New Roman"/>
          <w:szCs w:val="24"/>
        </w:rPr>
        <w:t xml:space="preserve"> and share ideas.</w:t>
      </w:r>
      <w:r w:rsidR="008C22CD" w:rsidRPr="006F0CAD">
        <w:rPr>
          <w:rFonts w:ascii="Times New Roman" w:hAnsi="Times New Roman"/>
          <w:szCs w:val="24"/>
        </w:rPr>
        <w:t xml:space="preserve">  </w:t>
      </w:r>
      <w:r w:rsidR="00D81D9B" w:rsidRPr="00E52559">
        <w:rPr>
          <w:rFonts w:ascii="Times New Roman" w:hAnsi="Times New Roman"/>
          <w:szCs w:val="24"/>
        </w:rPr>
        <w:t xml:space="preserve">Membership of this </w:t>
      </w:r>
      <w:r w:rsidR="001C2A26">
        <w:rPr>
          <w:rFonts w:ascii="Times New Roman" w:hAnsi="Times New Roman"/>
          <w:szCs w:val="24"/>
        </w:rPr>
        <w:t>C</w:t>
      </w:r>
      <w:r w:rsidR="00D81D9B" w:rsidRPr="00E52559">
        <w:rPr>
          <w:rFonts w:ascii="Times New Roman" w:hAnsi="Times New Roman"/>
          <w:szCs w:val="24"/>
        </w:rPr>
        <w:t>ommittee should consist of:</w:t>
      </w:r>
      <w:r w:rsidR="00D81D9B" w:rsidRPr="001E78A5">
        <w:rPr>
          <w:rFonts w:ascii="Times New Roman" w:eastAsia="Times New Roman" w:hAnsi="Times New Roman"/>
          <w:szCs w:val="24"/>
        </w:rPr>
        <w:t xml:space="preserve"> </w:t>
      </w:r>
    </w:p>
    <w:p w:rsidR="00D81D9B" w:rsidRDefault="00D81D9B" w:rsidP="00D81D9B">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Pr>
          <w:rFonts w:ascii="Times New Roman" w:hAnsi="Times New Roman"/>
          <w:szCs w:val="24"/>
        </w:rPr>
        <w:t>The Regional Medical Director (Chairperson)</w:t>
      </w:r>
    </w:p>
    <w:p w:rsidR="00D81D9B" w:rsidRDefault="00D81D9B" w:rsidP="00D81D9B">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Pr>
          <w:rFonts w:ascii="Times New Roman" w:hAnsi="Times New Roman"/>
          <w:szCs w:val="24"/>
        </w:rPr>
        <w:t>The Regional AHS Workgroup Leaders</w:t>
      </w:r>
    </w:p>
    <w:p w:rsidR="00D81D9B" w:rsidRDefault="00D81D9B" w:rsidP="00D81D9B">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sidRPr="00E52559">
        <w:rPr>
          <w:rFonts w:ascii="Times New Roman" w:hAnsi="Times New Roman"/>
          <w:szCs w:val="24"/>
        </w:rPr>
        <w:t>The O</w:t>
      </w:r>
      <w:r>
        <w:rPr>
          <w:rFonts w:ascii="Times New Roman" w:hAnsi="Times New Roman"/>
          <w:szCs w:val="24"/>
        </w:rPr>
        <w:t xml:space="preserve">n </w:t>
      </w:r>
      <w:r w:rsidRPr="00E52559">
        <w:rPr>
          <w:rFonts w:ascii="Times New Roman" w:hAnsi="Times New Roman"/>
          <w:szCs w:val="24"/>
        </w:rPr>
        <w:t>L</w:t>
      </w:r>
      <w:r>
        <w:rPr>
          <w:rFonts w:ascii="Times New Roman" w:hAnsi="Times New Roman"/>
          <w:szCs w:val="24"/>
        </w:rPr>
        <w:t xml:space="preserve">ine </w:t>
      </w:r>
      <w:r w:rsidRPr="00E52559">
        <w:rPr>
          <w:rFonts w:ascii="Times New Roman" w:hAnsi="Times New Roman"/>
          <w:szCs w:val="24"/>
        </w:rPr>
        <w:t>M</w:t>
      </w:r>
      <w:r>
        <w:rPr>
          <w:rFonts w:ascii="Times New Roman" w:hAnsi="Times New Roman"/>
          <w:szCs w:val="24"/>
        </w:rPr>
        <w:t xml:space="preserve">edical </w:t>
      </w:r>
      <w:r w:rsidRPr="00E52559">
        <w:rPr>
          <w:rFonts w:ascii="Times New Roman" w:hAnsi="Times New Roman"/>
          <w:szCs w:val="24"/>
        </w:rPr>
        <w:t>D</w:t>
      </w:r>
      <w:r>
        <w:rPr>
          <w:rFonts w:ascii="Times New Roman" w:hAnsi="Times New Roman"/>
          <w:szCs w:val="24"/>
        </w:rPr>
        <w:t>irector or their designee</w:t>
      </w:r>
      <w:r w:rsidRPr="00E52559">
        <w:rPr>
          <w:rFonts w:ascii="Times New Roman" w:hAnsi="Times New Roman"/>
          <w:szCs w:val="24"/>
        </w:rPr>
        <w:t xml:space="preserve"> of each hospital providing medical direction.</w:t>
      </w:r>
    </w:p>
    <w:p w:rsidR="00D81D9B" w:rsidRDefault="00D81D9B" w:rsidP="00D81D9B">
      <w:pPr>
        <w:pStyle w:val="ListParagraph"/>
        <w:widowControl w:val="0"/>
        <w:numPr>
          <w:ilvl w:val="0"/>
          <w:numId w:val="16"/>
        </w:numPr>
        <w:tabs>
          <w:tab w:val="left" w:pos="720"/>
          <w:tab w:val="left" w:pos="1080"/>
        </w:tabs>
        <w:autoSpaceDE w:val="0"/>
        <w:autoSpaceDN w:val="0"/>
        <w:adjustRightInd w:val="0"/>
        <w:spacing w:before="40" w:after="40" w:line="360" w:lineRule="auto"/>
        <w:rPr>
          <w:rFonts w:ascii="Times New Roman" w:hAnsi="Times New Roman"/>
          <w:szCs w:val="24"/>
        </w:rPr>
      </w:pPr>
      <w:r>
        <w:rPr>
          <w:rFonts w:ascii="Times New Roman" w:hAnsi="Times New Roman"/>
          <w:szCs w:val="24"/>
        </w:rPr>
        <w:t>The Offline Medical Director of each licensed EMS provider service.</w:t>
      </w:r>
    </w:p>
    <w:p w:rsidR="00D81D9B" w:rsidRPr="00A174B4" w:rsidRDefault="00D81D9B" w:rsidP="00D81D9B">
      <w:pPr>
        <w:widowControl w:val="0"/>
        <w:tabs>
          <w:tab w:val="left" w:pos="720"/>
          <w:tab w:val="left" w:pos="1080"/>
        </w:tabs>
        <w:autoSpaceDE w:val="0"/>
        <w:autoSpaceDN w:val="0"/>
        <w:adjustRightInd w:val="0"/>
        <w:spacing w:before="40" w:after="40" w:line="360" w:lineRule="auto"/>
        <w:ind w:left="720"/>
        <w:rPr>
          <w:rFonts w:ascii="Times New Roman" w:hAnsi="Times New Roman"/>
          <w:szCs w:val="24"/>
        </w:rPr>
      </w:pPr>
      <w:r w:rsidRPr="00A174B4">
        <w:rPr>
          <w:rFonts w:ascii="Times New Roman" w:hAnsi="Times New Roman"/>
          <w:szCs w:val="24"/>
        </w:rPr>
        <w:t xml:space="preserve">The MDAC is not a regulatory committee. Its purpose is to provide access to the </w:t>
      </w:r>
      <w:r>
        <w:rPr>
          <w:rFonts w:ascii="Times New Roman" w:hAnsi="Times New Roman"/>
          <w:szCs w:val="24"/>
        </w:rPr>
        <w:t>R</w:t>
      </w:r>
      <w:r w:rsidRPr="00A174B4">
        <w:rPr>
          <w:rFonts w:ascii="Times New Roman" w:hAnsi="Times New Roman"/>
          <w:szCs w:val="24"/>
        </w:rPr>
        <w:t>egional</w:t>
      </w:r>
      <w:r w:rsidRPr="00A174B4">
        <w:rPr>
          <w:rFonts w:ascii="Times New Roman" w:hAnsi="Times New Roman"/>
          <w:color w:val="4F6228"/>
          <w:szCs w:val="24"/>
        </w:rPr>
        <w:t xml:space="preserve"> </w:t>
      </w:r>
      <w:r>
        <w:rPr>
          <w:rFonts w:ascii="Times New Roman" w:hAnsi="Times New Roman"/>
          <w:color w:val="4F6228"/>
          <w:szCs w:val="24"/>
        </w:rPr>
        <w:t>M</w:t>
      </w:r>
      <w:r>
        <w:rPr>
          <w:rFonts w:ascii="Times New Roman" w:hAnsi="Times New Roman"/>
          <w:szCs w:val="24"/>
        </w:rPr>
        <w:t>edical D</w:t>
      </w:r>
      <w:r w:rsidRPr="00A174B4">
        <w:rPr>
          <w:rFonts w:ascii="Times New Roman" w:hAnsi="Times New Roman"/>
          <w:szCs w:val="24"/>
        </w:rPr>
        <w:t xml:space="preserve">irector and to provide a forum for discussions on how to improve emergency medical care throughout Region </w:t>
      </w:r>
      <w:proofErr w:type="gramStart"/>
      <w:r w:rsidRPr="00A174B4">
        <w:rPr>
          <w:rFonts w:ascii="Times New Roman" w:hAnsi="Times New Roman"/>
          <w:szCs w:val="24"/>
        </w:rPr>
        <w:t>Two</w:t>
      </w:r>
      <w:proofErr w:type="gramEnd"/>
      <w:r w:rsidRPr="00A174B4">
        <w:rPr>
          <w:rFonts w:ascii="Times New Roman" w:hAnsi="Times New Roman"/>
          <w:szCs w:val="24"/>
        </w:rPr>
        <w:t xml:space="preserve">. See </w:t>
      </w:r>
      <w:r w:rsidRPr="00A974B9">
        <w:rPr>
          <w:rFonts w:ascii="Times New Roman" w:hAnsi="Times New Roman"/>
          <w:szCs w:val="24"/>
        </w:rPr>
        <w:t>Appendix B</w:t>
      </w:r>
      <w:r w:rsidRPr="00D13337">
        <w:rPr>
          <w:rFonts w:ascii="Times New Roman" w:hAnsi="Times New Roman"/>
          <w:color w:val="FF0000"/>
          <w:szCs w:val="24"/>
        </w:rPr>
        <w:t xml:space="preserve"> </w:t>
      </w:r>
      <w:r w:rsidRPr="00A174B4">
        <w:rPr>
          <w:rFonts w:ascii="Times New Roman" w:hAnsi="Times New Roman"/>
          <w:szCs w:val="24"/>
        </w:rPr>
        <w:t>for MDAC membership.</w:t>
      </w:r>
    </w:p>
    <w:p w:rsidR="00E451C4" w:rsidRPr="00E52559" w:rsidRDefault="00E451C4" w:rsidP="00D81D9B">
      <w:pPr>
        <w:widowControl w:val="0"/>
        <w:tabs>
          <w:tab w:val="left" w:pos="720"/>
          <w:tab w:val="left" w:pos="1080"/>
        </w:tabs>
        <w:autoSpaceDE w:val="0"/>
        <w:autoSpaceDN w:val="0"/>
        <w:adjustRightInd w:val="0"/>
        <w:spacing w:before="40" w:after="40" w:line="360" w:lineRule="auto"/>
        <w:rPr>
          <w:rFonts w:ascii="Times New Roman" w:hAnsi="Times New Roman"/>
          <w:szCs w:val="24"/>
        </w:rPr>
      </w:pPr>
    </w:p>
    <w:p w:rsidR="00305702" w:rsidRPr="000E1B21" w:rsidRDefault="00A81894" w:rsidP="000E1B21">
      <w:pPr>
        <w:pStyle w:val="Heading2"/>
        <w:rPr>
          <w:rFonts w:ascii="Arial" w:hAnsi="Arial" w:cs="Arial"/>
          <w:u w:val="none"/>
        </w:rPr>
      </w:pPr>
      <w:bookmarkStart w:id="8" w:name="_Toc68246371"/>
      <w:r>
        <w:rPr>
          <w:rFonts w:ascii="Arial" w:hAnsi="Arial" w:cs="Arial"/>
          <w:u w:val="none"/>
        </w:rPr>
        <w:t>G</w:t>
      </w:r>
      <w:r w:rsidR="00305702" w:rsidRPr="000E1B21">
        <w:rPr>
          <w:rFonts w:ascii="Arial" w:hAnsi="Arial" w:cs="Arial"/>
          <w:u w:val="none"/>
        </w:rPr>
        <w:t xml:space="preserve">. </w:t>
      </w:r>
      <w:r w:rsidR="00C379F0" w:rsidRPr="000E1B21">
        <w:rPr>
          <w:u w:val="none"/>
        </w:rPr>
        <w:t>Quality Assessment/</w:t>
      </w:r>
      <w:r w:rsidR="00305702" w:rsidRPr="000E1B21">
        <w:rPr>
          <w:u w:val="none"/>
        </w:rPr>
        <w:t>Quality Improvement</w:t>
      </w:r>
      <w:bookmarkEnd w:id="8"/>
    </w:p>
    <w:p w:rsidR="000E1B21" w:rsidRDefault="00964687" w:rsidP="000E1B21">
      <w:pPr>
        <w:widowControl w:val="0"/>
        <w:tabs>
          <w:tab w:val="left" w:pos="0"/>
          <w:tab w:val="left" w:pos="450"/>
          <w:tab w:val="left" w:pos="720"/>
          <w:tab w:val="left" w:pos="1080"/>
        </w:tabs>
        <w:autoSpaceDE w:val="0"/>
        <w:autoSpaceDN w:val="0"/>
        <w:adjustRightInd w:val="0"/>
        <w:spacing w:before="40" w:after="40" w:line="360" w:lineRule="auto"/>
        <w:ind w:left="360"/>
        <w:rPr>
          <w:rFonts w:ascii="Times New Roman" w:eastAsia="Times New Roman" w:hAnsi="Times New Roman"/>
          <w:szCs w:val="24"/>
        </w:rPr>
      </w:pPr>
      <w:r w:rsidRPr="00E52559">
        <w:rPr>
          <w:rFonts w:ascii="Times New Roman" w:eastAsia="Times New Roman" w:hAnsi="Times New Roman"/>
          <w:szCs w:val="24"/>
        </w:rPr>
        <w:t>All hospitals and EMS agencies in the region should have QA/QI processes in place to ensure that they</w:t>
      </w:r>
      <w:r w:rsidR="00A41F7F" w:rsidRPr="00E52559">
        <w:rPr>
          <w:rFonts w:ascii="Times New Roman" w:eastAsia="Times New Roman" w:hAnsi="Times New Roman"/>
          <w:szCs w:val="24"/>
        </w:rPr>
        <w:t xml:space="preserve"> are</w:t>
      </w:r>
      <w:r w:rsidRPr="00E52559">
        <w:rPr>
          <w:rFonts w:ascii="Times New Roman" w:eastAsia="Times New Roman" w:hAnsi="Times New Roman"/>
          <w:szCs w:val="24"/>
        </w:rPr>
        <w:t xml:space="preserve"> delivering </w:t>
      </w:r>
      <w:r w:rsidR="008C22CD">
        <w:rPr>
          <w:rFonts w:ascii="Times New Roman" w:eastAsia="Times New Roman" w:hAnsi="Times New Roman"/>
          <w:szCs w:val="24"/>
        </w:rPr>
        <w:t xml:space="preserve">quality </w:t>
      </w:r>
      <w:r w:rsidRPr="00E52559">
        <w:rPr>
          <w:rFonts w:ascii="Times New Roman" w:eastAsia="Times New Roman" w:hAnsi="Times New Roman"/>
          <w:szCs w:val="24"/>
        </w:rPr>
        <w:t xml:space="preserve">emergency care. </w:t>
      </w:r>
      <w:r w:rsidR="00BE7324">
        <w:rPr>
          <w:rFonts w:ascii="Times New Roman" w:eastAsia="Times New Roman" w:hAnsi="Times New Roman"/>
          <w:szCs w:val="24"/>
        </w:rPr>
        <w:t>Alabama</w:t>
      </w:r>
      <w:r w:rsidRPr="00E52559">
        <w:rPr>
          <w:rFonts w:ascii="Times New Roman" w:eastAsia="Times New Roman" w:hAnsi="Times New Roman"/>
          <w:szCs w:val="24"/>
        </w:rPr>
        <w:t xml:space="preserve">’s </w:t>
      </w:r>
      <w:r w:rsidR="009F3464">
        <w:rPr>
          <w:rFonts w:ascii="Times New Roman" w:eastAsia="Times New Roman" w:hAnsi="Times New Roman"/>
          <w:szCs w:val="24"/>
        </w:rPr>
        <w:t xml:space="preserve">EMS System components also have QA processes embedded in them. </w:t>
      </w:r>
      <w:r w:rsidR="007241E7">
        <w:rPr>
          <w:rFonts w:ascii="Times New Roman" w:eastAsia="Times New Roman" w:hAnsi="Times New Roman"/>
          <w:szCs w:val="24"/>
        </w:rPr>
        <w:t xml:space="preserve">The Regional Advisory Council </w:t>
      </w:r>
      <w:r w:rsidR="00303D06">
        <w:rPr>
          <w:rFonts w:ascii="Times New Roman" w:eastAsia="Times New Roman" w:hAnsi="Times New Roman"/>
          <w:szCs w:val="24"/>
        </w:rPr>
        <w:t xml:space="preserve">(RAC) shall create a QA/QI Committee to oversee quality issues regarding the </w:t>
      </w:r>
      <w:r w:rsidR="00BE7324">
        <w:rPr>
          <w:rFonts w:ascii="Times New Roman" w:eastAsia="Times New Roman" w:hAnsi="Times New Roman"/>
          <w:szCs w:val="24"/>
        </w:rPr>
        <w:t>Alabama</w:t>
      </w:r>
      <w:r w:rsidR="00303D06">
        <w:rPr>
          <w:rFonts w:ascii="Times New Roman" w:eastAsia="Times New Roman" w:hAnsi="Times New Roman"/>
          <w:szCs w:val="24"/>
        </w:rPr>
        <w:t xml:space="preserve"> Acute Health System (AHS) Components.</w:t>
      </w:r>
    </w:p>
    <w:p w:rsidR="00095965" w:rsidRDefault="00095965" w:rsidP="000E1B21">
      <w:pPr>
        <w:pStyle w:val="Heading2"/>
        <w:rPr>
          <w:rFonts w:ascii="Arial" w:hAnsi="Arial" w:cs="Arial"/>
          <w:u w:val="none"/>
        </w:rPr>
      </w:pPr>
    </w:p>
    <w:p w:rsidR="006C38CE" w:rsidRDefault="00A81894" w:rsidP="000E1B21">
      <w:pPr>
        <w:pStyle w:val="Heading2"/>
        <w:rPr>
          <w:u w:val="none"/>
        </w:rPr>
      </w:pPr>
      <w:bookmarkStart w:id="9" w:name="_Toc68246372"/>
      <w:r>
        <w:rPr>
          <w:rFonts w:ascii="Arial" w:hAnsi="Arial" w:cs="Arial"/>
          <w:u w:val="none"/>
        </w:rPr>
        <w:t>H</w:t>
      </w:r>
      <w:r w:rsidR="006C38CE" w:rsidRPr="000E1B21">
        <w:rPr>
          <w:rFonts w:ascii="Arial" w:hAnsi="Arial" w:cs="Arial"/>
          <w:u w:val="none"/>
        </w:rPr>
        <w:t xml:space="preserve">. </w:t>
      </w:r>
      <w:r w:rsidR="009F3464" w:rsidRPr="000E1B21">
        <w:rPr>
          <w:u w:val="none"/>
        </w:rPr>
        <w:t xml:space="preserve">Alabama </w:t>
      </w:r>
      <w:r w:rsidR="00D80D51">
        <w:rPr>
          <w:u w:val="none"/>
        </w:rPr>
        <w:t>AHS (Acute Health</w:t>
      </w:r>
      <w:r w:rsidR="009F3464" w:rsidRPr="000E1B21">
        <w:rPr>
          <w:u w:val="none"/>
        </w:rPr>
        <w:t xml:space="preserve"> System</w:t>
      </w:r>
      <w:r w:rsidR="00D80D51">
        <w:rPr>
          <w:u w:val="none"/>
        </w:rPr>
        <w:t>)</w:t>
      </w:r>
      <w:r w:rsidR="009F3464" w:rsidRPr="000E1B21">
        <w:rPr>
          <w:u w:val="none"/>
        </w:rPr>
        <w:t xml:space="preserve"> Components</w:t>
      </w:r>
      <w:bookmarkEnd w:id="9"/>
    </w:p>
    <w:p w:rsidR="00F34159" w:rsidRPr="00A974B9" w:rsidRDefault="009F3464" w:rsidP="001A032D">
      <w:pPr>
        <w:widowControl w:val="0"/>
        <w:tabs>
          <w:tab w:val="left" w:pos="450"/>
          <w:tab w:val="left" w:pos="540"/>
          <w:tab w:val="left" w:pos="720"/>
          <w:tab w:val="left" w:pos="1080"/>
        </w:tabs>
        <w:autoSpaceDE w:val="0"/>
        <w:autoSpaceDN w:val="0"/>
        <w:adjustRightInd w:val="0"/>
        <w:spacing w:before="40" w:after="40" w:line="360" w:lineRule="auto"/>
        <w:ind w:left="360"/>
        <w:rPr>
          <w:rFonts w:ascii="Times New Roman" w:eastAsia="Times New Roman" w:hAnsi="Times New Roman"/>
          <w:szCs w:val="24"/>
        </w:rPr>
      </w:pPr>
      <w:r>
        <w:rPr>
          <w:rFonts w:ascii="Times New Roman" w:eastAsia="Times New Roman" w:hAnsi="Times New Roman"/>
          <w:szCs w:val="24"/>
        </w:rPr>
        <w:t xml:space="preserve">Alabama </w:t>
      </w:r>
      <w:r w:rsidR="00D80D51">
        <w:rPr>
          <w:rFonts w:ascii="Times New Roman" w:eastAsia="Times New Roman" w:hAnsi="Times New Roman"/>
          <w:szCs w:val="24"/>
        </w:rPr>
        <w:t>AHS</w:t>
      </w:r>
      <w:r>
        <w:rPr>
          <w:rFonts w:ascii="Times New Roman" w:eastAsia="Times New Roman" w:hAnsi="Times New Roman"/>
          <w:szCs w:val="24"/>
        </w:rPr>
        <w:t xml:space="preserve"> Components plans establish </w:t>
      </w:r>
      <w:r w:rsidR="00DA6258" w:rsidRPr="00E52559">
        <w:rPr>
          <w:rFonts w:ascii="Times New Roman" w:eastAsia="Times New Roman" w:hAnsi="Times New Roman"/>
          <w:szCs w:val="24"/>
        </w:rPr>
        <w:t xml:space="preserve">responses to unique </w:t>
      </w:r>
      <w:proofErr w:type="gramStart"/>
      <w:r w:rsidR="00DA6258" w:rsidRPr="00E52559">
        <w:rPr>
          <w:rFonts w:ascii="Times New Roman" w:eastAsia="Times New Roman" w:hAnsi="Times New Roman"/>
          <w:szCs w:val="24"/>
        </w:rPr>
        <w:t>emergency situations</w:t>
      </w:r>
      <w:proofErr w:type="gramEnd"/>
      <w:r w:rsidR="00DA6258" w:rsidRPr="00E52559">
        <w:rPr>
          <w:rFonts w:ascii="Times New Roman" w:eastAsia="Times New Roman" w:hAnsi="Times New Roman"/>
          <w:szCs w:val="24"/>
        </w:rPr>
        <w:t xml:space="preserve">. </w:t>
      </w:r>
      <w:r w:rsidR="008C22CD">
        <w:rPr>
          <w:rFonts w:ascii="Times New Roman" w:eastAsia="Times New Roman" w:hAnsi="Times New Roman"/>
          <w:szCs w:val="24"/>
        </w:rPr>
        <w:t xml:space="preserve">Region Two </w:t>
      </w:r>
      <w:r w:rsidR="003F5BB0" w:rsidRPr="00E52559">
        <w:rPr>
          <w:rFonts w:ascii="Times New Roman" w:eastAsia="Times New Roman" w:hAnsi="Times New Roman"/>
          <w:szCs w:val="24"/>
        </w:rPr>
        <w:t xml:space="preserve">will support all </w:t>
      </w:r>
      <w:r w:rsidR="00BE7324">
        <w:rPr>
          <w:rFonts w:ascii="Times New Roman" w:eastAsia="Times New Roman" w:hAnsi="Times New Roman"/>
          <w:szCs w:val="24"/>
        </w:rPr>
        <w:t>Alabama</w:t>
      </w:r>
      <w:r w:rsidR="003F5BB0" w:rsidRPr="00E52559">
        <w:rPr>
          <w:rFonts w:ascii="Times New Roman" w:eastAsia="Times New Roman" w:hAnsi="Times New Roman"/>
          <w:szCs w:val="24"/>
        </w:rPr>
        <w:t xml:space="preserve"> </w:t>
      </w:r>
      <w:r w:rsidR="00D80D51">
        <w:rPr>
          <w:rFonts w:ascii="Times New Roman" w:eastAsia="Times New Roman" w:hAnsi="Times New Roman"/>
          <w:szCs w:val="24"/>
        </w:rPr>
        <w:t>AHS</w:t>
      </w:r>
      <w:r>
        <w:rPr>
          <w:rFonts w:ascii="Times New Roman" w:eastAsia="Times New Roman" w:hAnsi="Times New Roman"/>
          <w:szCs w:val="24"/>
        </w:rPr>
        <w:t xml:space="preserve"> system comp</w:t>
      </w:r>
      <w:r w:rsidRPr="00A974B9">
        <w:rPr>
          <w:rFonts w:ascii="Times New Roman" w:eastAsia="Times New Roman" w:hAnsi="Times New Roman"/>
          <w:szCs w:val="24"/>
        </w:rPr>
        <w:t>onent p</w:t>
      </w:r>
      <w:r w:rsidR="003F5BB0" w:rsidRPr="00A974B9">
        <w:rPr>
          <w:rFonts w:ascii="Times New Roman" w:eastAsia="Times New Roman" w:hAnsi="Times New Roman"/>
          <w:szCs w:val="24"/>
        </w:rPr>
        <w:t>lans</w:t>
      </w:r>
      <w:r w:rsidR="00D80D51" w:rsidRPr="00A974B9">
        <w:rPr>
          <w:rFonts w:ascii="Times New Roman" w:eastAsia="Times New Roman" w:hAnsi="Times New Roman"/>
          <w:szCs w:val="24"/>
        </w:rPr>
        <w:t>.</w:t>
      </w:r>
    </w:p>
    <w:p w:rsidR="0055357C" w:rsidRPr="00A974B9" w:rsidRDefault="00D80D51" w:rsidP="0055357C">
      <w:pPr>
        <w:numPr>
          <w:ilvl w:val="0"/>
          <w:numId w:val="8"/>
        </w:numPr>
        <w:tabs>
          <w:tab w:val="left" w:pos="450"/>
          <w:tab w:val="left" w:pos="540"/>
          <w:tab w:val="left" w:pos="1080"/>
        </w:tabs>
        <w:spacing w:before="40" w:after="40"/>
        <w:rPr>
          <w:rFonts w:ascii="Times New Roman" w:hAnsi="Times New Roman"/>
          <w:szCs w:val="24"/>
        </w:rPr>
      </w:pPr>
      <w:r w:rsidRPr="00A974B9">
        <w:rPr>
          <w:rFonts w:ascii="Times New Roman" w:hAnsi="Times New Roman"/>
          <w:szCs w:val="24"/>
        </w:rPr>
        <w:t>Regional Tra</w:t>
      </w:r>
      <w:r w:rsidR="0055357C" w:rsidRPr="00A974B9">
        <w:rPr>
          <w:rFonts w:ascii="Times New Roman" w:hAnsi="Times New Roman"/>
          <w:szCs w:val="24"/>
        </w:rPr>
        <w:t>uma System</w:t>
      </w:r>
      <w:r w:rsidRPr="00A974B9">
        <w:rPr>
          <w:rFonts w:ascii="Times New Roman" w:hAnsi="Times New Roman"/>
          <w:szCs w:val="24"/>
        </w:rPr>
        <w:t xml:space="preserve"> Plan</w:t>
      </w:r>
      <w:r w:rsidR="0055357C" w:rsidRPr="00A974B9">
        <w:rPr>
          <w:rFonts w:ascii="Times New Roman" w:hAnsi="Times New Roman"/>
          <w:szCs w:val="24"/>
        </w:rPr>
        <w:t xml:space="preserve"> </w:t>
      </w:r>
      <w:r w:rsidR="00E13A04" w:rsidRPr="00A974B9">
        <w:rPr>
          <w:rFonts w:ascii="Times New Roman" w:hAnsi="Times New Roman"/>
          <w:szCs w:val="24"/>
        </w:rPr>
        <w:t xml:space="preserve">– see Appendix </w:t>
      </w:r>
      <w:r w:rsidR="00A974B9" w:rsidRPr="00A974B9">
        <w:rPr>
          <w:rFonts w:ascii="Times New Roman" w:hAnsi="Times New Roman"/>
          <w:szCs w:val="24"/>
        </w:rPr>
        <w:t>I</w:t>
      </w:r>
    </w:p>
    <w:p w:rsidR="00305702" w:rsidRPr="00A974B9" w:rsidRDefault="00D80D51" w:rsidP="003F5BB0">
      <w:pPr>
        <w:numPr>
          <w:ilvl w:val="0"/>
          <w:numId w:val="8"/>
        </w:numPr>
        <w:tabs>
          <w:tab w:val="left" w:pos="450"/>
          <w:tab w:val="left" w:pos="540"/>
          <w:tab w:val="left" w:pos="1080"/>
        </w:tabs>
        <w:spacing w:before="40" w:after="40"/>
        <w:rPr>
          <w:rFonts w:ascii="Times New Roman" w:hAnsi="Times New Roman"/>
          <w:szCs w:val="24"/>
        </w:rPr>
      </w:pPr>
      <w:r w:rsidRPr="00A974B9">
        <w:rPr>
          <w:rFonts w:ascii="Times New Roman" w:hAnsi="Times New Roman"/>
          <w:szCs w:val="24"/>
        </w:rPr>
        <w:t xml:space="preserve">Regional Stroke System Plan – see Appendix </w:t>
      </w:r>
      <w:r w:rsidR="00A974B9" w:rsidRPr="00A974B9">
        <w:rPr>
          <w:rFonts w:ascii="Times New Roman" w:hAnsi="Times New Roman"/>
          <w:szCs w:val="24"/>
        </w:rPr>
        <w:t>J</w:t>
      </w:r>
    </w:p>
    <w:p w:rsidR="00D81D9B" w:rsidRDefault="00D80D51" w:rsidP="00D81D9B">
      <w:pPr>
        <w:numPr>
          <w:ilvl w:val="0"/>
          <w:numId w:val="8"/>
        </w:numPr>
        <w:tabs>
          <w:tab w:val="left" w:pos="450"/>
          <w:tab w:val="left" w:pos="540"/>
          <w:tab w:val="left" w:pos="1080"/>
        </w:tabs>
        <w:spacing w:before="40" w:after="40"/>
        <w:rPr>
          <w:rFonts w:ascii="Times New Roman" w:hAnsi="Times New Roman"/>
          <w:szCs w:val="24"/>
        </w:rPr>
      </w:pPr>
      <w:r w:rsidRPr="00A974B9">
        <w:rPr>
          <w:rFonts w:ascii="Times New Roman" w:hAnsi="Times New Roman"/>
          <w:szCs w:val="24"/>
        </w:rPr>
        <w:t xml:space="preserve">Regional </w:t>
      </w:r>
      <w:r w:rsidR="00BD4919">
        <w:rPr>
          <w:rFonts w:ascii="Times New Roman" w:hAnsi="Times New Roman"/>
          <w:szCs w:val="24"/>
        </w:rPr>
        <w:t>Cardiac (STEMI)</w:t>
      </w:r>
      <w:r w:rsidR="00E13A04" w:rsidRPr="00A974B9">
        <w:rPr>
          <w:rFonts w:ascii="Times New Roman" w:hAnsi="Times New Roman"/>
          <w:szCs w:val="24"/>
        </w:rPr>
        <w:t xml:space="preserve"> – see Appendix </w:t>
      </w:r>
      <w:r w:rsidR="00A974B9" w:rsidRPr="00A974B9">
        <w:rPr>
          <w:rFonts w:ascii="Times New Roman" w:hAnsi="Times New Roman"/>
          <w:szCs w:val="24"/>
        </w:rPr>
        <w:t>K</w:t>
      </w:r>
    </w:p>
    <w:p w:rsidR="00D81D9B" w:rsidRPr="00D81D9B" w:rsidRDefault="00D81D9B" w:rsidP="00D81D9B">
      <w:pPr>
        <w:tabs>
          <w:tab w:val="left" w:pos="450"/>
          <w:tab w:val="left" w:pos="540"/>
          <w:tab w:val="left" w:pos="1080"/>
        </w:tabs>
        <w:spacing w:before="40" w:after="40"/>
        <w:ind w:left="720"/>
        <w:rPr>
          <w:rFonts w:ascii="Times New Roman" w:hAnsi="Times New Roman"/>
          <w:szCs w:val="24"/>
        </w:rPr>
      </w:pPr>
    </w:p>
    <w:p w:rsidR="00D81D9B" w:rsidRPr="005F41E5" w:rsidRDefault="00D81D9B" w:rsidP="00D81D9B">
      <w:pPr>
        <w:pStyle w:val="Heading2"/>
        <w:numPr>
          <w:ilvl w:val="0"/>
          <w:numId w:val="20"/>
        </w:numPr>
        <w:rPr>
          <w:u w:val="none"/>
        </w:rPr>
      </w:pPr>
      <w:bookmarkStart w:id="10" w:name="_Toc68246373"/>
      <w:r w:rsidRPr="005F41E5">
        <w:rPr>
          <w:u w:val="none"/>
        </w:rPr>
        <w:t>Emergency Event Plans / Procedures</w:t>
      </w:r>
      <w:bookmarkEnd w:id="10"/>
    </w:p>
    <w:p w:rsidR="00D81D9B" w:rsidRPr="00AE204D" w:rsidRDefault="00D81D9B" w:rsidP="00D81D9B">
      <w:pPr>
        <w:tabs>
          <w:tab w:val="left" w:pos="450"/>
          <w:tab w:val="left" w:pos="540"/>
          <w:tab w:val="left" w:pos="1080"/>
        </w:tabs>
        <w:spacing w:before="40" w:after="40" w:line="360" w:lineRule="auto"/>
        <w:ind w:left="1080"/>
        <w:rPr>
          <w:rFonts w:ascii="Times New Roman" w:hAnsi="Times New Roman"/>
          <w:szCs w:val="24"/>
        </w:rPr>
      </w:pPr>
      <w:r>
        <w:rPr>
          <w:rFonts w:ascii="Times New Roman" w:hAnsi="Times New Roman"/>
          <w:szCs w:val="24"/>
        </w:rPr>
        <w:t xml:space="preserve">Region 2 has prepared an Emergency Event Plan (Appendix U) which is a plan and list of procedures for Regional Staff to follow during events such as inclement weather, hazmat, or other traumatic events. The Region has also prepared an MCI (Mass Casualty Incident) Plan for Region 2 Organizations to reference (Appendix V). </w:t>
      </w:r>
    </w:p>
    <w:p w:rsidR="00471E28" w:rsidRDefault="00534FF1" w:rsidP="00173756">
      <w:pPr>
        <w:tabs>
          <w:tab w:val="left" w:pos="-540"/>
          <w:tab w:val="left" w:pos="360"/>
        </w:tabs>
        <w:spacing w:before="40" w:after="40" w:line="360" w:lineRule="auto"/>
        <w:rPr>
          <w:rFonts w:ascii="Times New Roman" w:hAnsi="Times New Roman"/>
          <w:color w:val="4F6228"/>
          <w:szCs w:val="24"/>
        </w:rPr>
      </w:pPr>
      <w:r w:rsidRPr="003055F0">
        <w:rPr>
          <w:rFonts w:ascii="Times New Roman" w:hAnsi="Times New Roman"/>
          <w:color w:val="4F6228"/>
          <w:szCs w:val="24"/>
        </w:rPr>
        <w:t xml:space="preserve"> </w:t>
      </w:r>
    </w:p>
    <w:p w:rsidR="00AB286D" w:rsidRDefault="00AB286D" w:rsidP="00AB286D">
      <w:pPr>
        <w:widowControl w:val="0"/>
        <w:tabs>
          <w:tab w:val="left" w:pos="-180"/>
          <w:tab w:val="left" w:pos="450"/>
          <w:tab w:val="left" w:pos="540"/>
          <w:tab w:val="left" w:pos="720"/>
          <w:tab w:val="left" w:pos="1080"/>
        </w:tabs>
        <w:autoSpaceDE w:val="0"/>
        <w:autoSpaceDN w:val="0"/>
        <w:adjustRightInd w:val="0"/>
        <w:spacing w:before="40" w:after="40" w:line="360" w:lineRule="auto"/>
        <w:ind w:left="720" w:right="360"/>
        <w:rPr>
          <w:rFonts w:ascii="Arial" w:hAnsi="Arial" w:cs="Arial"/>
          <w:szCs w:val="24"/>
        </w:rPr>
      </w:pP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sidRPr="00E60F85">
        <w:rPr>
          <w:rFonts w:ascii="Arial" w:hAnsi="Arial" w:cs="Arial"/>
          <w:szCs w:val="24"/>
        </w:rPr>
        <w:tab/>
      </w:r>
      <w:r>
        <w:rPr>
          <w:rFonts w:ascii="Arial" w:hAnsi="Arial" w:cs="Arial"/>
          <w:szCs w:val="24"/>
        </w:rPr>
        <w:t xml:space="preserve">                                             </w:t>
      </w:r>
    </w:p>
    <w:bookmarkStart w:id="11" w:name="_Toc68246374"/>
    <w:p w:rsidR="00305702" w:rsidRPr="00302FA0" w:rsidRDefault="00833B94" w:rsidP="00302FA0">
      <w:pPr>
        <w:pStyle w:val="Heading1"/>
        <w:rPr>
          <w:sz w:val="28"/>
          <w:szCs w:val="28"/>
          <w:u w:val="none"/>
        </w:rPr>
      </w:pPr>
      <w:r>
        <w:rPr>
          <w:noProof/>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246380</wp:posOffset>
                </wp:positionV>
                <wp:extent cx="5632450" cy="0"/>
                <wp:effectExtent l="13335" t="13335" r="12065" b="1524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26C0"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9.4pt" to="443.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" strokecolor="navy" strokeweight="1.5pt"/>
            </w:pict>
          </mc:Fallback>
        </mc:AlternateContent>
      </w:r>
      <w:r>
        <w:rPr>
          <w:noProof/>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-67945</wp:posOffset>
                </wp:positionV>
                <wp:extent cx="5632450" cy="0"/>
                <wp:effectExtent l="12700" t="13335" r="12700" b="1524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3BC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35pt" to="443.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" strokecolor="navy" strokeweight="1.5pt"/>
            </w:pict>
          </mc:Fallback>
        </mc:AlternateContent>
      </w:r>
      <w:r w:rsidR="00130DAD" w:rsidRPr="00302FA0">
        <w:rPr>
          <w:sz w:val="28"/>
          <w:szCs w:val="28"/>
          <w:u w:val="none"/>
        </w:rPr>
        <w:t>IV</w:t>
      </w:r>
      <w:r w:rsidR="00305702" w:rsidRPr="00302FA0">
        <w:rPr>
          <w:sz w:val="28"/>
          <w:szCs w:val="28"/>
          <w:u w:val="none"/>
        </w:rPr>
        <w:t>. MEDICAL DIRECTION AND ACCOUNTABILITY PLAN UPDATES</w:t>
      </w:r>
      <w:bookmarkEnd w:id="11"/>
    </w:p>
    <w:p w:rsidR="009D746A" w:rsidRPr="003055F0" w:rsidRDefault="009D746A" w:rsidP="00DA719D">
      <w:pPr>
        <w:widowControl w:val="0"/>
        <w:tabs>
          <w:tab w:val="left" w:pos="450"/>
          <w:tab w:val="left" w:pos="540"/>
        </w:tabs>
        <w:autoSpaceDE w:val="0"/>
        <w:autoSpaceDN w:val="0"/>
        <w:adjustRightInd w:val="0"/>
        <w:spacing w:before="40" w:after="40" w:line="360" w:lineRule="auto"/>
        <w:rPr>
          <w:rFonts w:ascii="Times New Roman" w:eastAsia="Times New Roman" w:hAnsi="Times New Roman"/>
          <w:color w:val="4F6228"/>
          <w:szCs w:val="24"/>
        </w:rPr>
      </w:pPr>
    </w:p>
    <w:p w:rsidR="009F3464" w:rsidRDefault="008C22CD" w:rsidP="00DA719D">
      <w:pPr>
        <w:widowControl w:val="0"/>
        <w:tabs>
          <w:tab w:val="left" w:pos="450"/>
          <w:tab w:val="left" w:pos="54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Region Two </w:t>
      </w:r>
      <w:r w:rsidR="001C1072" w:rsidRPr="00E52559">
        <w:rPr>
          <w:rFonts w:ascii="Times New Roman" w:eastAsia="Times New Roman" w:hAnsi="Times New Roman"/>
          <w:szCs w:val="24"/>
        </w:rPr>
        <w:t>will</w:t>
      </w:r>
      <w:r w:rsidR="00305702" w:rsidRPr="00E52559">
        <w:rPr>
          <w:rFonts w:ascii="Times New Roman" w:eastAsia="Times New Roman" w:hAnsi="Times New Roman"/>
          <w:szCs w:val="24"/>
        </w:rPr>
        <w:t xml:space="preserve"> review</w:t>
      </w:r>
      <w:r w:rsidR="00126ABD">
        <w:rPr>
          <w:rFonts w:ascii="Times New Roman" w:eastAsia="Times New Roman" w:hAnsi="Times New Roman"/>
          <w:szCs w:val="24"/>
        </w:rPr>
        <w:t xml:space="preserve"> and modify the MDAP and </w:t>
      </w:r>
      <w:r w:rsidR="009F3464">
        <w:rPr>
          <w:rFonts w:ascii="Times New Roman" w:eastAsia="Times New Roman" w:hAnsi="Times New Roman"/>
          <w:szCs w:val="24"/>
        </w:rPr>
        <w:t xml:space="preserve">Regional Resource </w:t>
      </w:r>
      <w:r w:rsidR="00126ABD">
        <w:rPr>
          <w:rFonts w:ascii="Times New Roman" w:eastAsia="Times New Roman" w:hAnsi="Times New Roman"/>
          <w:szCs w:val="24"/>
        </w:rPr>
        <w:t>Information</w:t>
      </w:r>
      <w:r w:rsidR="009F3464">
        <w:rPr>
          <w:rFonts w:ascii="Times New Roman" w:eastAsia="Times New Roman" w:hAnsi="Times New Roman"/>
          <w:szCs w:val="24"/>
        </w:rPr>
        <w:t xml:space="preserve"> as needed and report modifications to the </w:t>
      </w:r>
      <w:r w:rsidR="000148AD">
        <w:rPr>
          <w:rFonts w:ascii="Times New Roman" w:eastAsia="Times New Roman" w:hAnsi="Times New Roman"/>
          <w:szCs w:val="24"/>
        </w:rPr>
        <w:t>ADPH/OEMS</w:t>
      </w:r>
      <w:r w:rsidR="009F3464">
        <w:rPr>
          <w:rFonts w:ascii="Times New Roman" w:eastAsia="Times New Roman" w:hAnsi="Times New Roman"/>
          <w:szCs w:val="24"/>
        </w:rPr>
        <w:t>.</w:t>
      </w:r>
      <w:r>
        <w:rPr>
          <w:rFonts w:ascii="Times New Roman" w:eastAsia="Times New Roman" w:hAnsi="Times New Roman"/>
          <w:szCs w:val="24"/>
        </w:rPr>
        <w:t xml:space="preserve">  </w:t>
      </w:r>
      <w:r w:rsidR="00126ABD">
        <w:rPr>
          <w:rFonts w:ascii="Times New Roman" w:eastAsia="Times New Roman" w:hAnsi="Times New Roman"/>
          <w:szCs w:val="24"/>
        </w:rPr>
        <w:t>Revised</w:t>
      </w:r>
      <w:r w:rsidR="009F3464">
        <w:rPr>
          <w:rFonts w:ascii="Times New Roman" w:eastAsia="Times New Roman" w:hAnsi="Times New Roman"/>
          <w:szCs w:val="24"/>
        </w:rPr>
        <w:t xml:space="preserve"> document</w:t>
      </w:r>
      <w:r w:rsidR="00126ABD">
        <w:rPr>
          <w:rFonts w:ascii="Times New Roman" w:eastAsia="Times New Roman" w:hAnsi="Times New Roman"/>
          <w:szCs w:val="24"/>
        </w:rPr>
        <w:t>s</w:t>
      </w:r>
      <w:r w:rsidR="009F3464">
        <w:rPr>
          <w:rFonts w:ascii="Times New Roman" w:eastAsia="Times New Roman" w:hAnsi="Times New Roman"/>
          <w:szCs w:val="24"/>
        </w:rPr>
        <w:t xml:space="preserve"> </w:t>
      </w:r>
      <w:proofErr w:type="gramStart"/>
      <w:r w:rsidR="009F3464">
        <w:rPr>
          <w:rFonts w:ascii="Times New Roman" w:eastAsia="Times New Roman" w:hAnsi="Times New Roman"/>
          <w:szCs w:val="24"/>
        </w:rPr>
        <w:t>will be redistributed</w:t>
      </w:r>
      <w:proofErr w:type="gramEnd"/>
      <w:r w:rsidR="009F3464">
        <w:rPr>
          <w:rFonts w:ascii="Times New Roman" w:eastAsia="Times New Roman" w:hAnsi="Times New Roman"/>
          <w:szCs w:val="24"/>
        </w:rPr>
        <w:t>, with a revision letter summarizing the changes.  The re</w:t>
      </w:r>
      <w:r w:rsidR="00126ABD">
        <w:rPr>
          <w:rFonts w:ascii="Times New Roman" w:eastAsia="Times New Roman" w:hAnsi="Times New Roman"/>
          <w:szCs w:val="24"/>
        </w:rPr>
        <w:t>vised</w:t>
      </w:r>
      <w:r w:rsidR="009F3464">
        <w:rPr>
          <w:rFonts w:ascii="Times New Roman" w:eastAsia="Times New Roman" w:hAnsi="Times New Roman"/>
          <w:szCs w:val="24"/>
        </w:rPr>
        <w:t xml:space="preserve"> date </w:t>
      </w:r>
      <w:proofErr w:type="gramStart"/>
      <w:r w:rsidR="00126ABD">
        <w:rPr>
          <w:rFonts w:ascii="Times New Roman" w:eastAsia="Times New Roman" w:hAnsi="Times New Roman"/>
          <w:szCs w:val="24"/>
        </w:rPr>
        <w:t>should be indicated</w:t>
      </w:r>
      <w:proofErr w:type="gramEnd"/>
      <w:r w:rsidR="00126ABD">
        <w:rPr>
          <w:rFonts w:ascii="Times New Roman" w:eastAsia="Times New Roman" w:hAnsi="Times New Roman"/>
          <w:szCs w:val="24"/>
        </w:rPr>
        <w:t xml:space="preserve"> on each document.</w:t>
      </w:r>
      <w:r w:rsidR="009F3464">
        <w:rPr>
          <w:rFonts w:ascii="Times New Roman" w:eastAsia="Times New Roman" w:hAnsi="Times New Roman"/>
          <w:szCs w:val="24"/>
        </w:rPr>
        <w:t xml:space="preserve">  </w:t>
      </w:r>
      <w:r>
        <w:rPr>
          <w:rFonts w:ascii="Times New Roman" w:eastAsia="Times New Roman" w:hAnsi="Times New Roman"/>
          <w:szCs w:val="24"/>
        </w:rPr>
        <w:t xml:space="preserve">Region Two </w:t>
      </w:r>
      <w:r w:rsidR="009F3464">
        <w:rPr>
          <w:rFonts w:ascii="Times New Roman" w:eastAsia="Times New Roman" w:hAnsi="Times New Roman"/>
          <w:szCs w:val="24"/>
        </w:rPr>
        <w:t xml:space="preserve">will archive all versions of the MDAP in its Lincoln office.   </w:t>
      </w:r>
    </w:p>
    <w:p w:rsidR="00A81894" w:rsidRDefault="00A81894">
      <w:pPr>
        <w:rPr>
          <w:rFonts w:ascii="Arial" w:eastAsia="Times New Roman" w:hAnsi="Arial" w:cs="Arial"/>
          <w:b/>
          <w:color w:val="4F6228"/>
          <w:sz w:val="28"/>
          <w:szCs w:val="28"/>
        </w:rPr>
      </w:pPr>
      <w:r>
        <w:rPr>
          <w:rFonts w:ascii="Arial" w:eastAsia="Times New Roman" w:hAnsi="Arial" w:cs="Arial"/>
          <w:b/>
          <w:color w:val="4F6228"/>
          <w:sz w:val="28"/>
          <w:szCs w:val="28"/>
        </w:rPr>
        <w:br w:type="page"/>
      </w:r>
    </w:p>
    <w:p w:rsidR="008C22CD" w:rsidRDefault="008C22CD" w:rsidP="00DA719D">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p w:rsidR="00AB286D" w:rsidRDefault="00AB286D" w:rsidP="00DA719D">
      <w:pPr>
        <w:widowControl w:val="0"/>
        <w:tabs>
          <w:tab w:val="left" w:pos="450"/>
          <w:tab w:val="left" w:pos="540"/>
          <w:tab w:val="left" w:pos="720"/>
          <w:tab w:val="left" w:pos="1080"/>
        </w:tabs>
        <w:autoSpaceDE w:val="0"/>
        <w:autoSpaceDN w:val="0"/>
        <w:adjustRightInd w:val="0"/>
        <w:spacing w:before="40" w:after="40" w:line="360" w:lineRule="auto"/>
        <w:rPr>
          <w:rFonts w:ascii="Arial" w:eastAsia="Times New Roman" w:hAnsi="Arial" w:cs="Arial"/>
          <w:b/>
          <w:color w:val="4F6228"/>
          <w:sz w:val="28"/>
          <w:szCs w:val="28"/>
        </w:rPr>
      </w:pPr>
    </w:p>
    <w:bookmarkStart w:id="12" w:name="_Toc68246375"/>
    <w:p w:rsidR="00305702" w:rsidRPr="00302FA0" w:rsidRDefault="00833B94" w:rsidP="00302FA0">
      <w:pPr>
        <w:pStyle w:val="Heading1"/>
        <w:rPr>
          <w:sz w:val="28"/>
          <w:szCs w:val="28"/>
          <w:u w:val="none"/>
        </w:rPr>
      </w:pPr>
      <w:r>
        <w:rPr>
          <w:noProof/>
          <w:sz w:val="28"/>
          <w:szCs w:val="28"/>
          <w:u w:val="none"/>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-58420</wp:posOffset>
                </wp:positionV>
                <wp:extent cx="3392170" cy="0"/>
                <wp:effectExtent l="12700" t="17145" r="14605" b="114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0214"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pt" to="26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yfEwIAACkEAAAOAAAAZHJzL2Uyb0RvYy54bWysU8GO2jAQvVfqP1i+QxLIsh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" strokecolor="navy" strokeweight="1.5pt"/>
            </w:pict>
          </mc:Fallback>
        </mc:AlternateContent>
      </w:r>
      <w:r>
        <w:rPr>
          <w:noProof/>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236855</wp:posOffset>
                </wp:positionV>
                <wp:extent cx="3392170" cy="0"/>
                <wp:effectExtent l="12700" t="17145" r="1460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4D09"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65pt" to="26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eqEwIAACkEAAAOAAAAZHJzL2Uyb0RvYy54bWysU8GO2jAQvVfqP1i+QxLIshARVlUCvWy7&#10;SLv9AGM7xKpjW7YhoKr/3rEhaGk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" strokecolor="navy" strokeweight="1.5pt"/>
            </w:pict>
          </mc:Fallback>
        </mc:AlternateContent>
      </w:r>
      <w:r w:rsidR="00367E9E" w:rsidRPr="00302FA0">
        <w:rPr>
          <w:sz w:val="28"/>
          <w:szCs w:val="28"/>
          <w:u w:val="none"/>
        </w:rPr>
        <w:t>V</w:t>
      </w:r>
      <w:r w:rsidR="00305702" w:rsidRPr="00302FA0">
        <w:rPr>
          <w:sz w:val="28"/>
          <w:szCs w:val="28"/>
          <w:u w:val="none"/>
        </w:rPr>
        <w:t>. REGIONAL RESOURCE</w:t>
      </w:r>
      <w:r w:rsidR="00E868A0">
        <w:rPr>
          <w:sz w:val="28"/>
          <w:szCs w:val="28"/>
          <w:u w:val="none"/>
        </w:rPr>
        <w:t>S</w:t>
      </w:r>
      <w:bookmarkEnd w:id="12"/>
    </w:p>
    <w:p w:rsidR="007E5E48" w:rsidRPr="003055F0" w:rsidRDefault="007E5E48"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color w:val="4F6228"/>
          <w:szCs w:val="24"/>
        </w:rPr>
      </w:pPr>
    </w:p>
    <w:p w:rsidR="002529CC" w:rsidRDefault="002529CC"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EAEMS</w:t>
      </w:r>
      <w:r w:rsidR="008A102E">
        <w:rPr>
          <w:rFonts w:ascii="Times New Roman" w:eastAsia="Times New Roman" w:hAnsi="Times New Roman"/>
          <w:szCs w:val="24"/>
        </w:rPr>
        <w:t xml:space="preserve"> Region </w:t>
      </w:r>
      <w:r w:rsidR="00040F42">
        <w:rPr>
          <w:rFonts w:ascii="Times New Roman" w:eastAsia="Times New Roman" w:hAnsi="Times New Roman"/>
          <w:szCs w:val="24"/>
        </w:rPr>
        <w:t>Two</w:t>
      </w:r>
      <w:r w:rsidR="008A102E">
        <w:rPr>
          <w:rFonts w:ascii="Times New Roman" w:eastAsia="Times New Roman" w:hAnsi="Times New Roman"/>
          <w:szCs w:val="24"/>
        </w:rPr>
        <w:t xml:space="preserve"> Resource</w:t>
      </w:r>
      <w:r w:rsidR="00126ABD">
        <w:rPr>
          <w:rFonts w:ascii="Times New Roman" w:eastAsia="Times New Roman" w:hAnsi="Times New Roman"/>
          <w:szCs w:val="24"/>
        </w:rPr>
        <w:t xml:space="preserve"> Information is contained in various appendices.</w:t>
      </w:r>
    </w:p>
    <w:p w:rsidR="008A102E" w:rsidRDefault="00126ABD" w:rsidP="00034FA6">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They</w:t>
      </w:r>
      <w:r w:rsidR="008A102E">
        <w:rPr>
          <w:rFonts w:ascii="Times New Roman" w:eastAsia="Times New Roman" w:hAnsi="Times New Roman"/>
          <w:szCs w:val="24"/>
        </w:rPr>
        <w:t xml:space="preserve"> provide a look at </w:t>
      </w:r>
      <w:r>
        <w:rPr>
          <w:rFonts w:ascii="Times New Roman" w:eastAsia="Times New Roman" w:hAnsi="Times New Roman"/>
          <w:szCs w:val="24"/>
        </w:rPr>
        <w:t>various resources in Region 2.</w:t>
      </w:r>
      <w:r w:rsidR="00BE7324">
        <w:rPr>
          <w:rFonts w:ascii="Times New Roman" w:eastAsia="Times New Roman" w:hAnsi="Times New Roman"/>
          <w:szCs w:val="24"/>
        </w:rPr>
        <w:t xml:space="preserve"> </w:t>
      </w:r>
      <w:bookmarkStart w:id="13" w:name="_GoBack"/>
      <w:bookmarkEnd w:id="13"/>
      <w:r>
        <w:rPr>
          <w:rFonts w:ascii="Times New Roman" w:eastAsia="Times New Roman" w:hAnsi="Times New Roman"/>
          <w:szCs w:val="24"/>
        </w:rPr>
        <w:t>Information such as</w:t>
      </w:r>
      <w:r w:rsidR="008A102E">
        <w:rPr>
          <w:rFonts w:ascii="Times New Roman" w:eastAsia="Times New Roman" w:hAnsi="Times New Roman"/>
          <w:szCs w:val="24"/>
        </w:rPr>
        <w:t>:</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Hospital designatio</w:t>
      </w:r>
      <w:r w:rsidR="00C15BF4">
        <w:rPr>
          <w:rFonts w:ascii="Times New Roman" w:eastAsia="Times New Roman" w:hAnsi="Times New Roman"/>
          <w:szCs w:val="24"/>
        </w:rPr>
        <w:t>ns, facility information, and emergency department</w:t>
      </w:r>
      <w:r>
        <w:rPr>
          <w:rFonts w:ascii="Times New Roman" w:eastAsia="Times New Roman" w:hAnsi="Times New Roman"/>
          <w:szCs w:val="24"/>
        </w:rPr>
        <w:t xml:space="preserve">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Licensed and Unlicensed Services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911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EMA contact information</w:t>
      </w:r>
    </w:p>
    <w:p w:rsidR="008A102E" w:rsidRDefault="008A102E" w:rsidP="008A102E">
      <w:pPr>
        <w:pStyle w:val="ListParagraph"/>
        <w:widowControl w:val="0"/>
        <w:numPr>
          <w:ilvl w:val="0"/>
          <w:numId w:val="19"/>
        </w:numPr>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Regional Offline Medical Director contact information</w:t>
      </w:r>
    </w:p>
    <w:p w:rsidR="008A102E" w:rsidRDefault="008A102E" w:rsidP="008A102E">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8A102E" w:rsidRPr="008A102E" w:rsidRDefault="008A102E" w:rsidP="008A102E">
      <w:pPr>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r>
        <w:rPr>
          <w:rFonts w:ascii="Times New Roman" w:eastAsia="Times New Roman" w:hAnsi="Times New Roman"/>
          <w:szCs w:val="24"/>
        </w:rPr>
        <w:t xml:space="preserve">The </w:t>
      </w:r>
      <w:r w:rsidR="00126ABD">
        <w:rPr>
          <w:rFonts w:ascii="Times New Roman" w:eastAsia="Times New Roman" w:hAnsi="Times New Roman"/>
          <w:szCs w:val="24"/>
        </w:rPr>
        <w:t>information of each</w:t>
      </w:r>
      <w:r>
        <w:rPr>
          <w:rFonts w:ascii="Times New Roman" w:eastAsia="Times New Roman" w:hAnsi="Times New Roman"/>
          <w:szCs w:val="24"/>
        </w:rPr>
        <w:t xml:space="preserve"> </w:t>
      </w:r>
      <w:proofErr w:type="gramStart"/>
      <w:r>
        <w:rPr>
          <w:rFonts w:ascii="Times New Roman" w:eastAsia="Times New Roman" w:hAnsi="Times New Roman"/>
          <w:szCs w:val="24"/>
        </w:rPr>
        <w:t xml:space="preserve">shall be updated and reported to the </w:t>
      </w:r>
      <w:r w:rsidR="000148AD">
        <w:rPr>
          <w:rFonts w:ascii="Times New Roman" w:eastAsia="Times New Roman" w:hAnsi="Times New Roman"/>
          <w:szCs w:val="24"/>
        </w:rPr>
        <w:t>ADPH/OEMS</w:t>
      </w:r>
      <w:r>
        <w:rPr>
          <w:rFonts w:ascii="Times New Roman" w:eastAsia="Times New Roman" w:hAnsi="Times New Roman"/>
          <w:szCs w:val="24"/>
        </w:rPr>
        <w:t xml:space="preserve"> </w:t>
      </w:r>
      <w:r w:rsidR="0074086D">
        <w:rPr>
          <w:rFonts w:ascii="Times New Roman" w:eastAsia="Times New Roman" w:hAnsi="Times New Roman"/>
          <w:szCs w:val="24"/>
        </w:rPr>
        <w:t>as needed</w:t>
      </w:r>
      <w:proofErr w:type="gramEnd"/>
      <w:r>
        <w:rPr>
          <w:rFonts w:ascii="Times New Roman" w:eastAsia="Times New Roman" w:hAnsi="Times New Roman"/>
          <w:szCs w:val="24"/>
        </w:rPr>
        <w:t>.</w:t>
      </w:r>
    </w:p>
    <w:p w:rsidR="005B4BC9" w:rsidRDefault="005B4BC9">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A81894" w:rsidRDefault="00A81894">
      <w:pPr>
        <w:rPr>
          <w:rFonts w:ascii="Times New Roman" w:eastAsia="Times New Roman" w:hAnsi="Times New Roman"/>
          <w:szCs w:val="24"/>
        </w:rPr>
      </w:pPr>
    </w:p>
    <w:p w:rsidR="008A102E" w:rsidRPr="008A102E" w:rsidRDefault="008A102E" w:rsidP="008A102E">
      <w:pPr>
        <w:pStyle w:val="ListParagraph"/>
        <w:widowControl w:val="0"/>
        <w:tabs>
          <w:tab w:val="left" w:pos="-1350"/>
          <w:tab w:val="left" w:pos="360"/>
          <w:tab w:val="left" w:pos="540"/>
          <w:tab w:val="left" w:pos="720"/>
          <w:tab w:val="left" w:pos="1080"/>
        </w:tabs>
        <w:autoSpaceDE w:val="0"/>
        <w:autoSpaceDN w:val="0"/>
        <w:adjustRightInd w:val="0"/>
        <w:spacing w:before="40" w:after="40" w:line="360" w:lineRule="auto"/>
        <w:rPr>
          <w:rFonts w:ascii="Times New Roman" w:eastAsia="Times New Roman" w:hAnsi="Times New Roman"/>
          <w:szCs w:val="24"/>
        </w:rPr>
      </w:pPr>
    </w:p>
    <w:p w:rsidR="00AB286D" w:rsidRDefault="00AB286D" w:rsidP="00A974B9">
      <w:pPr>
        <w:widowControl w:val="0"/>
        <w:tabs>
          <w:tab w:val="left" w:pos="450"/>
          <w:tab w:val="left" w:pos="2160"/>
          <w:tab w:val="left" w:leader="dot" w:pos="7380"/>
        </w:tabs>
        <w:autoSpaceDE w:val="0"/>
        <w:autoSpaceDN w:val="0"/>
        <w:adjustRightInd w:val="0"/>
        <w:spacing w:before="40" w:after="40" w:line="360" w:lineRule="auto"/>
        <w:rPr>
          <w:rFonts w:ascii="Arial" w:hAnsi="Arial" w:cs="Arial"/>
          <w:szCs w:val="24"/>
        </w:rPr>
      </w:pPr>
      <w:r>
        <w:rPr>
          <w:rFonts w:ascii="Arial" w:hAnsi="Arial" w:cs="Arial"/>
          <w:szCs w:val="24"/>
        </w:rPr>
        <w:t xml:space="preserve"> </w:t>
      </w:r>
    </w:p>
    <w:p w:rsidR="009F7A03" w:rsidRPr="00E52559" w:rsidRDefault="009F7A03" w:rsidP="009F7A03">
      <w:pPr>
        <w:widowControl w:val="0"/>
        <w:tabs>
          <w:tab w:val="left" w:pos="450"/>
          <w:tab w:val="left" w:pos="540"/>
        </w:tabs>
        <w:autoSpaceDE w:val="0"/>
        <w:autoSpaceDN w:val="0"/>
        <w:adjustRightInd w:val="0"/>
        <w:spacing w:before="40" w:after="40"/>
        <w:rPr>
          <w:rFonts w:ascii="Times New Roman" w:eastAsia="Times New Roman" w:hAnsi="Times New Roman"/>
          <w:szCs w:val="24"/>
        </w:rPr>
      </w:pPr>
    </w:p>
    <w:p w:rsidR="007241E7" w:rsidRDefault="007241E7" w:rsidP="007241E7">
      <w:pPr>
        <w:tabs>
          <w:tab w:val="left" w:pos="450"/>
          <w:tab w:val="left" w:pos="540"/>
          <w:tab w:val="left" w:pos="720"/>
          <w:tab w:val="left" w:pos="1080"/>
        </w:tabs>
        <w:spacing w:before="40" w:after="40"/>
        <w:rPr>
          <w:rFonts w:ascii="Times New Roman" w:hAnsi="Times New Roman"/>
          <w:color w:val="4F6228"/>
          <w:szCs w:val="24"/>
        </w:rPr>
      </w:pPr>
      <w:r>
        <w:rPr>
          <w:rFonts w:ascii="Times New Roman" w:hAnsi="Times New Roman"/>
          <w:color w:val="4F6228"/>
          <w:szCs w:val="24"/>
        </w:rPr>
        <w:t>Adopted:</w:t>
      </w:r>
      <w:r>
        <w:rPr>
          <w:rFonts w:ascii="Times New Roman" w:hAnsi="Times New Roman"/>
          <w:color w:val="4F6228"/>
          <w:szCs w:val="24"/>
        </w:rPr>
        <w:tab/>
      </w:r>
      <w:r>
        <w:rPr>
          <w:rFonts w:ascii="Times New Roman" w:hAnsi="Times New Roman"/>
          <w:color w:val="4F6228"/>
          <w:szCs w:val="24"/>
        </w:rPr>
        <w:tab/>
      </w:r>
      <w:r>
        <w:rPr>
          <w:rFonts w:ascii="Times New Roman" w:hAnsi="Times New Roman"/>
          <w:color w:val="4F6228"/>
          <w:szCs w:val="24"/>
        </w:rPr>
        <w:tab/>
      </w:r>
      <w:r w:rsidR="00303D06">
        <w:rPr>
          <w:rFonts w:ascii="Times New Roman" w:hAnsi="Times New Roman"/>
          <w:color w:val="4F6228"/>
          <w:szCs w:val="24"/>
        </w:rPr>
        <w:t>10.01.20</w:t>
      </w:r>
      <w:r w:rsidR="00376CA9">
        <w:rPr>
          <w:rFonts w:ascii="Times New Roman" w:hAnsi="Times New Roman"/>
          <w:color w:val="4F6228"/>
          <w:szCs w:val="24"/>
        </w:rPr>
        <w:t>20</w:t>
      </w:r>
    </w:p>
    <w:p w:rsidR="007241E7" w:rsidRDefault="007241E7" w:rsidP="007241E7">
      <w:pPr>
        <w:tabs>
          <w:tab w:val="left" w:pos="450"/>
          <w:tab w:val="left" w:pos="540"/>
          <w:tab w:val="left" w:pos="720"/>
          <w:tab w:val="left" w:pos="1080"/>
        </w:tabs>
        <w:spacing w:before="40" w:after="40"/>
        <w:rPr>
          <w:rFonts w:ascii="Times New Roman" w:hAnsi="Times New Roman"/>
          <w:color w:val="4F6228"/>
          <w:szCs w:val="24"/>
        </w:rPr>
      </w:pPr>
      <w:r>
        <w:rPr>
          <w:rFonts w:ascii="Times New Roman" w:hAnsi="Times New Roman"/>
          <w:color w:val="4F6228"/>
          <w:szCs w:val="24"/>
        </w:rPr>
        <w:t>Reviewed:</w:t>
      </w:r>
      <w:r>
        <w:rPr>
          <w:rFonts w:ascii="Times New Roman" w:hAnsi="Times New Roman"/>
          <w:color w:val="4F6228"/>
          <w:szCs w:val="24"/>
        </w:rPr>
        <w:tab/>
      </w:r>
      <w:r>
        <w:rPr>
          <w:rFonts w:ascii="Times New Roman" w:hAnsi="Times New Roman"/>
          <w:color w:val="4F6228"/>
          <w:szCs w:val="24"/>
        </w:rPr>
        <w:tab/>
      </w:r>
      <w:r>
        <w:rPr>
          <w:rFonts w:ascii="Times New Roman" w:hAnsi="Times New Roman"/>
          <w:color w:val="4F6228"/>
          <w:szCs w:val="24"/>
        </w:rPr>
        <w:tab/>
      </w:r>
      <w:r w:rsidR="00A81894">
        <w:rPr>
          <w:rFonts w:ascii="Times New Roman" w:hAnsi="Times New Roman"/>
          <w:color w:val="4F6228"/>
          <w:szCs w:val="24"/>
        </w:rPr>
        <w:t>__________</w:t>
      </w:r>
    </w:p>
    <w:p w:rsidR="007241E7" w:rsidRDefault="007241E7" w:rsidP="007241E7">
      <w:pPr>
        <w:tabs>
          <w:tab w:val="left" w:pos="450"/>
          <w:tab w:val="left" w:pos="540"/>
          <w:tab w:val="left" w:pos="720"/>
          <w:tab w:val="left" w:pos="1080"/>
        </w:tabs>
        <w:spacing w:before="40" w:after="40"/>
        <w:rPr>
          <w:rFonts w:ascii="Times New Roman" w:hAnsi="Times New Roman"/>
          <w:color w:val="4F6228"/>
          <w:szCs w:val="24"/>
        </w:rPr>
      </w:pPr>
      <w:r>
        <w:rPr>
          <w:rFonts w:ascii="Times New Roman" w:hAnsi="Times New Roman"/>
          <w:color w:val="4F6228"/>
          <w:szCs w:val="24"/>
        </w:rPr>
        <w:t>Revised:</w:t>
      </w:r>
      <w:r>
        <w:rPr>
          <w:rFonts w:ascii="Times New Roman" w:hAnsi="Times New Roman"/>
          <w:color w:val="4F6228"/>
          <w:szCs w:val="24"/>
        </w:rPr>
        <w:tab/>
      </w:r>
      <w:r>
        <w:rPr>
          <w:rFonts w:ascii="Times New Roman" w:hAnsi="Times New Roman"/>
          <w:color w:val="4F6228"/>
          <w:szCs w:val="24"/>
        </w:rPr>
        <w:tab/>
      </w:r>
      <w:r>
        <w:rPr>
          <w:rFonts w:ascii="Times New Roman" w:hAnsi="Times New Roman"/>
          <w:color w:val="4F6228"/>
          <w:szCs w:val="24"/>
        </w:rPr>
        <w:tab/>
      </w:r>
      <w:r w:rsidR="00D81D9B">
        <w:rPr>
          <w:rFonts w:ascii="Times New Roman" w:hAnsi="Times New Roman"/>
          <w:color w:val="4F6228"/>
          <w:szCs w:val="24"/>
        </w:rPr>
        <w:t>04.02.2021</w:t>
      </w:r>
    </w:p>
    <w:p w:rsidR="007241E7" w:rsidRDefault="007241E7" w:rsidP="007241E7">
      <w:pPr>
        <w:tabs>
          <w:tab w:val="left" w:pos="450"/>
          <w:tab w:val="left" w:pos="540"/>
          <w:tab w:val="left" w:pos="720"/>
          <w:tab w:val="left" w:pos="1080"/>
        </w:tabs>
        <w:spacing w:before="40" w:after="40"/>
        <w:rPr>
          <w:rFonts w:ascii="Times New Roman" w:hAnsi="Times New Roman"/>
          <w:color w:val="4F6228"/>
          <w:szCs w:val="24"/>
        </w:rPr>
      </w:pPr>
      <w:r>
        <w:rPr>
          <w:rFonts w:ascii="Times New Roman" w:hAnsi="Times New Roman"/>
          <w:color w:val="4F6228"/>
          <w:szCs w:val="24"/>
        </w:rPr>
        <w:t>Distribution:</w:t>
      </w:r>
      <w:r>
        <w:rPr>
          <w:rFonts w:ascii="Times New Roman" w:hAnsi="Times New Roman"/>
          <w:color w:val="4F6228"/>
          <w:szCs w:val="24"/>
        </w:rPr>
        <w:tab/>
      </w:r>
      <w:r w:rsidR="00303D06">
        <w:rPr>
          <w:rFonts w:ascii="Times New Roman" w:hAnsi="Times New Roman"/>
          <w:color w:val="4F6228"/>
          <w:szCs w:val="24"/>
        </w:rPr>
        <w:t>EAEMS MDAP</w:t>
      </w:r>
    </w:p>
    <w:p w:rsidR="007241E7" w:rsidRDefault="007241E7" w:rsidP="007241E7">
      <w:pPr>
        <w:rPr>
          <w:rFonts w:ascii="Times New Roman" w:hAnsi="Times New Roman"/>
          <w:color w:val="4F6228"/>
          <w:szCs w:val="24"/>
        </w:rPr>
      </w:pPr>
    </w:p>
    <w:p w:rsidR="008A7150" w:rsidRPr="00126ABD" w:rsidRDefault="007241E7" w:rsidP="007241E7">
      <w:pPr>
        <w:rPr>
          <w:rFonts w:ascii="Times New Roman" w:hAnsi="Times New Roman"/>
          <w:color w:val="4F6228"/>
          <w:sz w:val="20"/>
        </w:rPr>
      </w:pPr>
      <w:r w:rsidRPr="00126ABD">
        <w:rPr>
          <w:rFonts w:ascii="Times New Roman" w:hAnsi="Times New Roman"/>
          <w:color w:val="4F6228"/>
          <w:sz w:val="20"/>
        </w:rPr>
        <w:t>DOC/DISK P: SC20</w:t>
      </w:r>
      <w:r w:rsidR="00D81D9B">
        <w:rPr>
          <w:rFonts w:ascii="Times New Roman" w:hAnsi="Times New Roman"/>
          <w:color w:val="4F6228"/>
          <w:sz w:val="20"/>
        </w:rPr>
        <w:t>21</w:t>
      </w:r>
      <w:r w:rsidRPr="00126ABD">
        <w:rPr>
          <w:rFonts w:ascii="Times New Roman" w:hAnsi="Times New Roman"/>
          <w:color w:val="4F6228"/>
          <w:sz w:val="20"/>
        </w:rPr>
        <w:t>-Region 2 MDAP</w:t>
      </w:r>
      <w:r w:rsidR="00126ABD">
        <w:rPr>
          <w:rFonts w:ascii="Times New Roman" w:hAnsi="Times New Roman"/>
          <w:color w:val="4F6228"/>
          <w:sz w:val="20"/>
        </w:rPr>
        <w:t xml:space="preserve"> Overview</w:t>
      </w:r>
    </w:p>
    <w:sectPr w:rsidR="008A7150" w:rsidRPr="00126ABD" w:rsidSect="00BA2A2D">
      <w:type w:val="continuous"/>
      <w:pgSz w:w="12240" w:h="15840"/>
      <w:pgMar w:top="1080" w:right="1440" w:bottom="720" w:left="1440" w:header="720" w:footer="720" w:gutter="0"/>
      <w:cols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92" w:rsidRDefault="00805692">
      <w:r>
        <w:separator/>
      </w:r>
    </w:p>
  </w:endnote>
  <w:endnote w:type="continuationSeparator" w:id="0">
    <w:p w:rsidR="00805692" w:rsidRDefault="0080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65" w:rsidRPr="00095965" w:rsidRDefault="00095965">
    <w:pPr>
      <w:pStyle w:val="Footer"/>
      <w:rPr>
        <w:color w:val="1F497D" w:themeColor="text2"/>
      </w:rPr>
    </w:pPr>
    <w:r>
      <w:rPr>
        <w:color w:val="1F497D" w:themeColor="text2"/>
      </w:rPr>
      <w:t>__________________________________________________________________________</w:t>
    </w:r>
  </w:p>
  <w:p w:rsidR="00BA2A2D" w:rsidRDefault="00095965">
    <w:pPr>
      <w:pStyle w:val="Footer"/>
    </w:pPr>
    <w:r>
      <w:tab/>
    </w:r>
    <w:r>
      <w:tab/>
    </w:r>
    <w:r>
      <w:tab/>
    </w:r>
    <w:r w:rsidR="00833B94">
      <w:fldChar w:fldCharType="begin"/>
    </w:r>
    <w:r w:rsidR="00833B94">
      <w:instrText xml:space="preserve"> PAGE  \* Arabic  \* MERGEFORMAT </w:instrText>
    </w:r>
    <w:r w:rsidR="00833B94">
      <w:fldChar w:fldCharType="separate"/>
    </w:r>
    <w:r w:rsidR="00BE7324">
      <w:rPr>
        <w:noProof/>
      </w:rPr>
      <w:t>8</w:t>
    </w:r>
    <w:r w:rsidR="00833B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92" w:rsidRDefault="00805692">
      <w:r>
        <w:separator/>
      </w:r>
    </w:p>
  </w:footnote>
  <w:footnote w:type="continuationSeparator" w:id="0">
    <w:p w:rsidR="00805692" w:rsidRDefault="0080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C1F"/>
    <w:multiLevelType w:val="hybridMultilevel"/>
    <w:tmpl w:val="F09048DA"/>
    <w:lvl w:ilvl="0" w:tplc="FCAA9666">
      <w:start w:val="4"/>
      <w:numFmt w:val="upperRoman"/>
      <w:lvlText w:val="%1."/>
      <w:lvlJc w:val="left"/>
      <w:pPr>
        <w:tabs>
          <w:tab w:val="num" w:pos="1080"/>
        </w:tabs>
        <w:ind w:left="1080" w:hanging="720"/>
      </w:pPr>
      <w:rPr>
        <w:rFonts w:hint="default"/>
      </w:rPr>
    </w:lvl>
    <w:lvl w:ilvl="1" w:tplc="0096E6A8">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47B78"/>
    <w:multiLevelType w:val="hybridMultilevel"/>
    <w:tmpl w:val="35AA0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A6D55"/>
    <w:multiLevelType w:val="hybridMultilevel"/>
    <w:tmpl w:val="3B1E383C"/>
    <w:lvl w:ilvl="0" w:tplc="C4BE56AC">
      <w:start w:val="1"/>
      <w:numFmt w:val="bullet"/>
      <w:lvlText w:val=""/>
      <w:lvlJc w:val="left"/>
      <w:pPr>
        <w:tabs>
          <w:tab w:val="num" w:pos="720"/>
        </w:tabs>
        <w:ind w:left="72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F62A2"/>
    <w:multiLevelType w:val="multilevel"/>
    <w:tmpl w:val="7E4A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92FB4"/>
    <w:multiLevelType w:val="hybridMultilevel"/>
    <w:tmpl w:val="7408E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E36B0"/>
    <w:multiLevelType w:val="hybridMultilevel"/>
    <w:tmpl w:val="EF54F2B2"/>
    <w:lvl w:ilvl="0" w:tplc="83A6EC7C">
      <w:start w:val="1"/>
      <w:numFmt w:val="upperLetter"/>
      <w:lvlText w:val="%1."/>
      <w:lvlJc w:val="left"/>
      <w:pPr>
        <w:ind w:left="720" w:hanging="360"/>
      </w:pPr>
      <w:rPr>
        <w:rFonts w:ascii="Times New Roman" w:eastAsia="Time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A4132"/>
    <w:multiLevelType w:val="hybridMultilevel"/>
    <w:tmpl w:val="C802B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C35ABD"/>
    <w:multiLevelType w:val="hybridMultilevel"/>
    <w:tmpl w:val="83303A8C"/>
    <w:lvl w:ilvl="0" w:tplc="3ACC273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B673D"/>
    <w:multiLevelType w:val="hybridMultilevel"/>
    <w:tmpl w:val="B19A056A"/>
    <w:lvl w:ilvl="0" w:tplc="04090015">
      <w:start w:val="1"/>
      <w:numFmt w:val="upperLetter"/>
      <w:lvlText w:val="%1."/>
      <w:lvlJc w:val="left"/>
      <w:pPr>
        <w:tabs>
          <w:tab w:val="num" w:pos="720"/>
        </w:tabs>
        <w:ind w:left="720" w:hanging="360"/>
      </w:pPr>
    </w:lvl>
    <w:lvl w:ilvl="1" w:tplc="35BE1E50">
      <w:start w:val="1"/>
      <w:numFmt w:val="bullet"/>
      <w:lvlText w:val=""/>
      <w:lvlJc w:val="left"/>
      <w:pPr>
        <w:tabs>
          <w:tab w:val="num" w:pos="720"/>
        </w:tabs>
        <w:ind w:left="720" w:hanging="360"/>
      </w:pPr>
      <w:rPr>
        <w:rFonts w:ascii="Symbol" w:hAnsi="Symbol" w:hint="default"/>
      </w:r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281D1E"/>
    <w:multiLevelType w:val="hybridMultilevel"/>
    <w:tmpl w:val="AFC83F7C"/>
    <w:lvl w:ilvl="0" w:tplc="35BE1E50">
      <w:start w:val="1"/>
      <w:numFmt w:val="bullet"/>
      <w:lvlText w:val=""/>
      <w:lvlJc w:val="left"/>
      <w:pPr>
        <w:tabs>
          <w:tab w:val="num" w:pos="1170"/>
        </w:tabs>
        <w:ind w:left="1170" w:hanging="360"/>
      </w:pPr>
      <w:rPr>
        <w:rFonts w:ascii="Symbol" w:hAnsi="Symbol" w:hint="default"/>
      </w:rPr>
    </w:lvl>
    <w:lvl w:ilvl="1" w:tplc="3ACC2732">
      <w:start w:val="1"/>
      <w:numFmt w:val="bullet"/>
      <w:lvlText w:val=""/>
      <w:lvlJc w:val="left"/>
      <w:pPr>
        <w:tabs>
          <w:tab w:val="num" w:pos="1530"/>
        </w:tabs>
        <w:ind w:left="1530" w:firstLine="0"/>
      </w:pPr>
      <w:rPr>
        <w:rFonts w:ascii="Symbol" w:hAnsi="Symbol" w:hint="default"/>
      </w:rPr>
    </w:lvl>
    <w:lvl w:ilvl="2" w:tplc="C638C9A6">
      <w:start w:val="3"/>
      <w:numFmt w:val="upperLetter"/>
      <w:lvlText w:val="%3."/>
      <w:lvlJc w:val="left"/>
      <w:pPr>
        <w:tabs>
          <w:tab w:val="num" w:pos="2610"/>
        </w:tabs>
        <w:ind w:left="2610" w:hanging="360"/>
      </w:pPr>
      <w:rPr>
        <w:rFont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528D23DA"/>
    <w:multiLevelType w:val="hybridMultilevel"/>
    <w:tmpl w:val="3E221AD4"/>
    <w:lvl w:ilvl="0" w:tplc="0818D80A">
      <w:start w:val="1"/>
      <w:numFmt w:val="bullet"/>
      <w:lvlText w:val=""/>
      <w:lvlJc w:val="left"/>
      <w:pPr>
        <w:tabs>
          <w:tab w:val="num" w:pos="28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F23F6D"/>
    <w:multiLevelType w:val="multilevel"/>
    <w:tmpl w:val="58DA0BC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9740C13"/>
    <w:multiLevelType w:val="hybridMultilevel"/>
    <w:tmpl w:val="C464A526"/>
    <w:lvl w:ilvl="0" w:tplc="5DE6BD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3" w15:restartNumberingAfterBreak="0">
    <w:nsid w:val="5AE12C63"/>
    <w:multiLevelType w:val="hybridMultilevel"/>
    <w:tmpl w:val="83365344"/>
    <w:lvl w:ilvl="0" w:tplc="226873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A327E1"/>
    <w:multiLevelType w:val="multilevel"/>
    <w:tmpl w:val="83303A8C"/>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812CF"/>
    <w:multiLevelType w:val="hybridMultilevel"/>
    <w:tmpl w:val="0C72D7BA"/>
    <w:lvl w:ilvl="0" w:tplc="5DE6BD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6" w15:restartNumberingAfterBreak="0">
    <w:nsid w:val="708728F3"/>
    <w:multiLevelType w:val="hybridMultilevel"/>
    <w:tmpl w:val="FB6C0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32B034D"/>
    <w:multiLevelType w:val="hybridMultilevel"/>
    <w:tmpl w:val="ACBC4744"/>
    <w:lvl w:ilvl="0" w:tplc="3ACC2732">
      <w:start w:val="1"/>
      <w:numFmt w:val="bullet"/>
      <w:lvlText w:val=""/>
      <w:lvlJc w:val="left"/>
      <w:pPr>
        <w:tabs>
          <w:tab w:val="num" w:pos="1080"/>
        </w:tabs>
        <w:ind w:left="108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836519"/>
    <w:multiLevelType w:val="hybridMultilevel"/>
    <w:tmpl w:val="74F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35720"/>
    <w:multiLevelType w:val="hybridMultilevel"/>
    <w:tmpl w:val="42E85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5"/>
  </w:num>
  <w:num w:numId="4">
    <w:abstractNumId w:val="8"/>
  </w:num>
  <w:num w:numId="5">
    <w:abstractNumId w:val="9"/>
  </w:num>
  <w:num w:numId="6">
    <w:abstractNumId w:val="0"/>
  </w:num>
  <w:num w:numId="7">
    <w:abstractNumId w:val="7"/>
  </w:num>
  <w:num w:numId="8">
    <w:abstractNumId w:val="2"/>
  </w:num>
  <w:num w:numId="9">
    <w:abstractNumId w:val="14"/>
  </w:num>
  <w:num w:numId="10">
    <w:abstractNumId w:val="16"/>
  </w:num>
  <w:num w:numId="11">
    <w:abstractNumId w:val="11"/>
  </w:num>
  <w:num w:numId="12">
    <w:abstractNumId w:val="10"/>
  </w:num>
  <w:num w:numId="13">
    <w:abstractNumId w:val="3"/>
  </w:num>
  <w:num w:numId="14">
    <w:abstractNumId w:val="17"/>
  </w:num>
  <w:num w:numId="15">
    <w:abstractNumId w:val="19"/>
  </w:num>
  <w:num w:numId="16">
    <w:abstractNumId w:val="12"/>
  </w:num>
  <w:num w:numId="17">
    <w:abstractNumId w:val="1"/>
  </w:num>
  <w:num w:numId="18">
    <w:abstractNumId w:val="5"/>
  </w:num>
  <w:num w:numId="19">
    <w:abstractNumId w:val="18"/>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drawingGridHorizontalSpacing w:val="120"/>
  <w:displayHorizontalDrawingGridEvery w:val="0"/>
  <w:displayVerticalDrawingGridEvery w:val="0"/>
  <w:noPunctuationKerning/>
  <w:characterSpacingControl w:val="doNotCompress"/>
  <w:hdrShapeDefaults>
    <o:shapedefaults v:ext="edit" spidmax="76801">
      <o:colormenu v:ext="edit" fillcolor="none [131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98"/>
    <w:rsid w:val="00005E65"/>
    <w:rsid w:val="000148AD"/>
    <w:rsid w:val="00015188"/>
    <w:rsid w:val="0002348E"/>
    <w:rsid w:val="00031A7B"/>
    <w:rsid w:val="000343EE"/>
    <w:rsid w:val="00034FA6"/>
    <w:rsid w:val="00040F42"/>
    <w:rsid w:val="000415F8"/>
    <w:rsid w:val="00062339"/>
    <w:rsid w:val="00070BE2"/>
    <w:rsid w:val="00073380"/>
    <w:rsid w:val="0007653A"/>
    <w:rsid w:val="0008202C"/>
    <w:rsid w:val="00093FFA"/>
    <w:rsid w:val="00095965"/>
    <w:rsid w:val="000A3CD9"/>
    <w:rsid w:val="000A588F"/>
    <w:rsid w:val="000B50CA"/>
    <w:rsid w:val="000C2BAA"/>
    <w:rsid w:val="000C52A8"/>
    <w:rsid w:val="000D7C18"/>
    <w:rsid w:val="000D7F39"/>
    <w:rsid w:val="000E1B21"/>
    <w:rsid w:val="000E7A7B"/>
    <w:rsid w:val="001065E6"/>
    <w:rsid w:val="00111E43"/>
    <w:rsid w:val="00121399"/>
    <w:rsid w:val="00122D41"/>
    <w:rsid w:val="00126ABD"/>
    <w:rsid w:val="00130DAD"/>
    <w:rsid w:val="0013199D"/>
    <w:rsid w:val="00133A4B"/>
    <w:rsid w:val="00137213"/>
    <w:rsid w:val="00140681"/>
    <w:rsid w:val="001419C0"/>
    <w:rsid w:val="00143687"/>
    <w:rsid w:val="0014453A"/>
    <w:rsid w:val="00150BED"/>
    <w:rsid w:val="001543FE"/>
    <w:rsid w:val="0016343C"/>
    <w:rsid w:val="0016555F"/>
    <w:rsid w:val="00166EC6"/>
    <w:rsid w:val="00170D73"/>
    <w:rsid w:val="00171C06"/>
    <w:rsid w:val="001721E0"/>
    <w:rsid w:val="00172F81"/>
    <w:rsid w:val="00173756"/>
    <w:rsid w:val="00194A75"/>
    <w:rsid w:val="001A032D"/>
    <w:rsid w:val="001B21EC"/>
    <w:rsid w:val="001B4CD1"/>
    <w:rsid w:val="001C1072"/>
    <w:rsid w:val="001C2A26"/>
    <w:rsid w:val="001C4B0B"/>
    <w:rsid w:val="001D697E"/>
    <w:rsid w:val="001E78A5"/>
    <w:rsid w:val="001F4FB0"/>
    <w:rsid w:val="001F6E2B"/>
    <w:rsid w:val="00202F8F"/>
    <w:rsid w:val="002054A7"/>
    <w:rsid w:val="0020740A"/>
    <w:rsid w:val="00210A50"/>
    <w:rsid w:val="0021124F"/>
    <w:rsid w:val="00215723"/>
    <w:rsid w:val="00217E81"/>
    <w:rsid w:val="00221664"/>
    <w:rsid w:val="00222172"/>
    <w:rsid w:val="00222E43"/>
    <w:rsid w:val="00224222"/>
    <w:rsid w:val="00225141"/>
    <w:rsid w:val="00226030"/>
    <w:rsid w:val="00226C18"/>
    <w:rsid w:val="00234B5F"/>
    <w:rsid w:val="00244913"/>
    <w:rsid w:val="002529CC"/>
    <w:rsid w:val="00254DC9"/>
    <w:rsid w:val="00265A87"/>
    <w:rsid w:val="00266C19"/>
    <w:rsid w:val="00292F1A"/>
    <w:rsid w:val="002979DB"/>
    <w:rsid w:val="002B079E"/>
    <w:rsid w:val="002B1634"/>
    <w:rsid w:val="002C5701"/>
    <w:rsid w:val="002D4478"/>
    <w:rsid w:val="002E6F91"/>
    <w:rsid w:val="002F15D2"/>
    <w:rsid w:val="002F4431"/>
    <w:rsid w:val="00300BCD"/>
    <w:rsid w:val="00302FA0"/>
    <w:rsid w:val="00303D06"/>
    <w:rsid w:val="003055F0"/>
    <w:rsid w:val="00305702"/>
    <w:rsid w:val="00307B9E"/>
    <w:rsid w:val="0031750F"/>
    <w:rsid w:val="003268A5"/>
    <w:rsid w:val="00330224"/>
    <w:rsid w:val="00332EC2"/>
    <w:rsid w:val="0033500A"/>
    <w:rsid w:val="003354D5"/>
    <w:rsid w:val="00335965"/>
    <w:rsid w:val="0034106F"/>
    <w:rsid w:val="00346E5E"/>
    <w:rsid w:val="003542A5"/>
    <w:rsid w:val="00357BFC"/>
    <w:rsid w:val="00367E9E"/>
    <w:rsid w:val="003734E3"/>
    <w:rsid w:val="003766C7"/>
    <w:rsid w:val="00376CA9"/>
    <w:rsid w:val="0038207F"/>
    <w:rsid w:val="00387876"/>
    <w:rsid w:val="00396979"/>
    <w:rsid w:val="003A60CF"/>
    <w:rsid w:val="003B20C3"/>
    <w:rsid w:val="003B6132"/>
    <w:rsid w:val="003C21CC"/>
    <w:rsid w:val="003C335E"/>
    <w:rsid w:val="003C5184"/>
    <w:rsid w:val="003D2B0F"/>
    <w:rsid w:val="003D4F9F"/>
    <w:rsid w:val="003E380C"/>
    <w:rsid w:val="003E3C52"/>
    <w:rsid w:val="003E4CEE"/>
    <w:rsid w:val="003F5BB0"/>
    <w:rsid w:val="0040586E"/>
    <w:rsid w:val="00405EA1"/>
    <w:rsid w:val="00412AFC"/>
    <w:rsid w:val="00414AC3"/>
    <w:rsid w:val="004171B4"/>
    <w:rsid w:val="00425D0C"/>
    <w:rsid w:val="004319BA"/>
    <w:rsid w:val="00431C35"/>
    <w:rsid w:val="004327AA"/>
    <w:rsid w:val="004349F2"/>
    <w:rsid w:val="00435102"/>
    <w:rsid w:val="00441FB0"/>
    <w:rsid w:val="00462B12"/>
    <w:rsid w:val="00466A9F"/>
    <w:rsid w:val="00471E28"/>
    <w:rsid w:val="00475D5A"/>
    <w:rsid w:val="00481F17"/>
    <w:rsid w:val="004833EA"/>
    <w:rsid w:val="00485FBB"/>
    <w:rsid w:val="00490085"/>
    <w:rsid w:val="00493366"/>
    <w:rsid w:val="004B01FC"/>
    <w:rsid w:val="004B07C3"/>
    <w:rsid w:val="004B6805"/>
    <w:rsid w:val="004D3CBA"/>
    <w:rsid w:val="004F6F9D"/>
    <w:rsid w:val="00534FF1"/>
    <w:rsid w:val="00541E4B"/>
    <w:rsid w:val="0055357C"/>
    <w:rsid w:val="00553D60"/>
    <w:rsid w:val="00554579"/>
    <w:rsid w:val="00556098"/>
    <w:rsid w:val="005649CA"/>
    <w:rsid w:val="00573232"/>
    <w:rsid w:val="00574226"/>
    <w:rsid w:val="00585FF1"/>
    <w:rsid w:val="00587222"/>
    <w:rsid w:val="00593088"/>
    <w:rsid w:val="005A48EC"/>
    <w:rsid w:val="005A6BA8"/>
    <w:rsid w:val="005B4BC9"/>
    <w:rsid w:val="005C651C"/>
    <w:rsid w:val="005D4043"/>
    <w:rsid w:val="005E2736"/>
    <w:rsid w:val="005E44A7"/>
    <w:rsid w:val="005E5160"/>
    <w:rsid w:val="005E6DC5"/>
    <w:rsid w:val="00600DEF"/>
    <w:rsid w:val="00624576"/>
    <w:rsid w:val="0062518F"/>
    <w:rsid w:val="006317CE"/>
    <w:rsid w:val="00631C1C"/>
    <w:rsid w:val="00647860"/>
    <w:rsid w:val="00652111"/>
    <w:rsid w:val="00660076"/>
    <w:rsid w:val="0066183E"/>
    <w:rsid w:val="0066501E"/>
    <w:rsid w:val="006665C6"/>
    <w:rsid w:val="006704BF"/>
    <w:rsid w:val="00681068"/>
    <w:rsid w:val="006814BD"/>
    <w:rsid w:val="0069038C"/>
    <w:rsid w:val="0069417D"/>
    <w:rsid w:val="006A09CE"/>
    <w:rsid w:val="006C38CE"/>
    <w:rsid w:val="006C7EFA"/>
    <w:rsid w:val="006D5457"/>
    <w:rsid w:val="006D7D27"/>
    <w:rsid w:val="006E5036"/>
    <w:rsid w:val="006F0CAD"/>
    <w:rsid w:val="006F35A5"/>
    <w:rsid w:val="007001D0"/>
    <w:rsid w:val="0070056C"/>
    <w:rsid w:val="00700668"/>
    <w:rsid w:val="007169E3"/>
    <w:rsid w:val="00717F78"/>
    <w:rsid w:val="007241E7"/>
    <w:rsid w:val="00726783"/>
    <w:rsid w:val="007269C5"/>
    <w:rsid w:val="007314B8"/>
    <w:rsid w:val="007337B7"/>
    <w:rsid w:val="0074086D"/>
    <w:rsid w:val="00746ADB"/>
    <w:rsid w:val="00746D22"/>
    <w:rsid w:val="007760E7"/>
    <w:rsid w:val="00793283"/>
    <w:rsid w:val="007A1762"/>
    <w:rsid w:val="007C4580"/>
    <w:rsid w:val="007E06F8"/>
    <w:rsid w:val="007E5E48"/>
    <w:rsid w:val="007E78C1"/>
    <w:rsid w:val="007F2219"/>
    <w:rsid w:val="007F31C3"/>
    <w:rsid w:val="00803B79"/>
    <w:rsid w:val="00805692"/>
    <w:rsid w:val="008108B8"/>
    <w:rsid w:val="00811AA9"/>
    <w:rsid w:val="00811EAA"/>
    <w:rsid w:val="00811EF0"/>
    <w:rsid w:val="00833B94"/>
    <w:rsid w:val="00845E1F"/>
    <w:rsid w:val="0084766B"/>
    <w:rsid w:val="00850704"/>
    <w:rsid w:val="00863684"/>
    <w:rsid w:val="008651EB"/>
    <w:rsid w:val="008966D0"/>
    <w:rsid w:val="008966E2"/>
    <w:rsid w:val="00896700"/>
    <w:rsid w:val="00897720"/>
    <w:rsid w:val="008A102E"/>
    <w:rsid w:val="008A7150"/>
    <w:rsid w:val="008B131D"/>
    <w:rsid w:val="008B27A2"/>
    <w:rsid w:val="008C22CD"/>
    <w:rsid w:val="008D4D88"/>
    <w:rsid w:val="008D57B2"/>
    <w:rsid w:val="008E23B3"/>
    <w:rsid w:val="00900424"/>
    <w:rsid w:val="00912477"/>
    <w:rsid w:val="00917F21"/>
    <w:rsid w:val="0093714A"/>
    <w:rsid w:val="00941D7C"/>
    <w:rsid w:val="009473FC"/>
    <w:rsid w:val="00952308"/>
    <w:rsid w:val="0095789B"/>
    <w:rsid w:val="00964687"/>
    <w:rsid w:val="009657B6"/>
    <w:rsid w:val="00975568"/>
    <w:rsid w:val="0097588B"/>
    <w:rsid w:val="009808A7"/>
    <w:rsid w:val="00982B7B"/>
    <w:rsid w:val="00984668"/>
    <w:rsid w:val="00990902"/>
    <w:rsid w:val="00993FC4"/>
    <w:rsid w:val="00994C44"/>
    <w:rsid w:val="00997970"/>
    <w:rsid w:val="009A5520"/>
    <w:rsid w:val="009B0842"/>
    <w:rsid w:val="009B21B4"/>
    <w:rsid w:val="009C36AB"/>
    <w:rsid w:val="009C46BD"/>
    <w:rsid w:val="009C6EC2"/>
    <w:rsid w:val="009D126B"/>
    <w:rsid w:val="009D746A"/>
    <w:rsid w:val="009E62F4"/>
    <w:rsid w:val="009F3464"/>
    <w:rsid w:val="009F7A03"/>
    <w:rsid w:val="00A06D3E"/>
    <w:rsid w:val="00A14161"/>
    <w:rsid w:val="00A146C8"/>
    <w:rsid w:val="00A174B4"/>
    <w:rsid w:val="00A220D4"/>
    <w:rsid w:val="00A333EF"/>
    <w:rsid w:val="00A341EB"/>
    <w:rsid w:val="00A347B3"/>
    <w:rsid w:val="00A41E35"/>
    <w:rsid w:val="00A41F7F"/>
    <w:rsid w:val="00A42E07"/>
    <w:rsid w:val="00A4449F"/>
    <w:rsid w:val="00A55B35"/>
    <w:rsid w:val="00A62AAE"/>
    <w:rsid w:val="00A62C25"/>
    <w:rsid w:val="00A65CCE"/>
    <w:rsid w:val="00A661AA"/>
    <w:rsid w:val="00A66557"/>
    <w:rsid w:val="00A66BA8"/>
    <w:rsid w:val="00A75BC7"/>
    <w:rsid w:val="00A81894"/>
    <w:rsid w:val="00A8623A"/>
    <w:rsid w:val="00A953EB"/>
    <w:rsid w:val="00A974B9"/>
    <w:rsid w:val="00AB286D"/>
    <w:rsid w:val="00AB2945"/>
    <w:rsid w:val="00AC25B3"/>
    <w:rsid w:val="00AC5AC6"/>
    <w:rsid w:val="00AC6B61"/>
    <w:rsid w:val="00AF1FD5"/>
    <w:rsid w:val="00AF37E4"/>
    <w:rsid w:val="00AF7F9F"/>
    <w:rsid w:val="00B1054D"/>
    <w:rsid w:val="00B12CBE"/>
    <w:rsid w:val="00B17EEB"/>
    <w:rsid w:val="00B22618"/>
    <w:rsid w:val="00B2297A"/>
    <w:rsid w:val="00B22C0B"/>
    <w:rsid w:val="00B24009"/>
    <w:rsid w:val="00B25D99"/>
    <w:rsid w:val="00B323DC"/>
    <w:rsid w:val="00B32630"/>
    <w:rsid w:val="00B354F1"/>
    <w:rsid w:val="00B40209"/>
    <w:rsid w:val="00B47AFA"/>
    <w:rsid w:val="00B56198"/>
    <w:rsid w:val="00B64739"/>
    <w:rsid w:val="00B80852"/>
    <w:rsid w:val="00B8724B"/>
    <w:rsid w:val="00B9123E"/>
    <w:rsid w:val="00B9750B"/>
    <w:rsid w:val="00BA2A2D"/>
    <w:rsid w:val="00BB323A"/>
    <w:rsid w:val="00BB69F7"/>
    <w:rsid w:val="00BB7D57"/>
    <w:rsid w:val="00BC2FBA"/>
    <w:rsid w:val="00BC3401"/>
    <w:rsid w:val="00BC3AAC"/>
    <w:rsid w:val="00BC3EC0"/>
    <w:rsid w:val="00BD4919"/>
    <w:rsid w:val="00BE7324"/>
    <w:rsid w:val="00BF2846"/>
    <w:rsid w:val="00C10840"/>
    <w:rsid w:val="00C15BF4"/>
    <w:rsid w:val="00C25119"/>
    <w:rsid w:val="00C27BC0"/>
    <w:rsid w:val="00C379F0"/>
    <w:rsid w:val="00C40512"/>
    <w:rsid w:val="00C459D3"/>
    <w:rsid w:val="00C57E86"/>
    <w:rsid w:val="00C660B1"/>
    <w:rsid w:val="00C809AF"/>
    <w:rsid w:val="00C84042"/>
    <w:rsid w:val="00C90827"/>
    <w:rsid w:val="00C92381"/>
    <w:rsid w:val="00C96A90"/>
    <w:rsid w:val="00CA3A98"/>
    <w:rsid w:val="00CA5CD3"/>
    <w:rsid w:val="00CA75D4"/>
    <w:rsid w:val="00CB01D2"/>
    <w:rsid w:val="00CB0552"/>
    <w:rsid w:val="00CB30BB"/>
    <w:rsid w:val="00CB3A67"/>
    <w:rsid w:val="00CB5716"/>
    <w:rsid w:val="00CC1C9D"/>
    <w:rsid w:val="00CC395F"/>
    <w:rsid w:val="00CC3B0E"/>
    <w:rsid w:val="00CD5CC7"/>
    <w:rsid w:val="00CD62DF"/>
    <w:rsid w:val="00CD7794"/>
    <w:rsid w:val="00CE4EC5"/>
    <w:rsid w:val="00CE5349"/>
    <w:rsid w:val="00CE700F"/>
    <w:rsid w:val="00CF0EC4"/>
    <w:rsid w:val="00D13337"/>
    <w:rsid w:val="00D17671"/>
    <w:rsid w:val="00D20ACC"/>
    <w:rsid w:val="00D32C44"/>
    <w:rsid w:val="00D434C6"/>
    <w:rsid w:val="00D475A4"/>
    <w:rsid w:val="00D535FD"/>
    <w:rsid w:val="00D80D51"/>
    <w:rsid w:val="00D81D9B"/>
    <w:rsid w:val="00D84CFE"/>
    <w:rsid w:val="00D8685E"/>
    <w:rsid w:val="00D94BD3"/>
    <w:rsid w:val="00D97A52"/>
    <w:rsid w:val="00DA6258"/>
    <w:rsid w:val="00DA719D"/>
    <w:rsid w:val="00DC0C2E"/>
    <w:rsid w:val="00DC14AF"/>
    <w:rsid w:val="00DC6111"/>
    <w:rsid w:val="00DD2909"/>
    <w:rsid w:val="00DD7D04"/>
    <w:rsid w:val="00DE173F"/>
    <w:rsid w:val="00DE3BD6"/>
    <w:rsid w:val="00DE49F2"/>
    <w:rsid w:val="00DF1FEC"/>
    <w:rsid w:val="00DF405A"/>
    <w:rsid w:val="00DF47E5"/>
    <w:rsid w:val="00E00D35"/>
    <w:rsid w:val="00E13A04"/>
    <w:rsid w:val="00E14687"/>
    <w:rsid w:val="00E1479D"/>
    <w:rsid w:val="00E15B95"/>
    <w:rsid w:val="00E175E8"/>
    <w:rsid w:val="00E2093A"/>
    <w:rsid w:val="00E339CA"/>
    <w:rsid w:val="00E451C4"/>
    <w:rsid w:val="00E52559"/>
    <w:rsid w:val="00E5517A"/>
    <w:rsid w:val="00E60F85"/>
    <w:rsid w:val="00E62698"/>
    <w:rsid w:val="00E631CC"/>
    <w:rsid w:val="00E67A81"/>
    <w:rsid w:val="00E8122B"/>
    <w:rsid w:val="00E8477A"/>
    <w:rsid w:val="00E84B2D"/>
    <w:rsid w:val="00E868A0"/>
    <w:rsid w:val="00E91E9B"/>
    <w:rsid w:val="00E9346E"/>
    <w:rsid w:val="00EA2E6F"/>
    <w:rsid w:val="00EB514D"/>
    <w:rsid w:val="00EB769D"/>
    <w:rsid w:val="00EC444C"/>
    <w:rsid w:val="00EE393D"/>
    <w:rsid w:val="00EE478E"/>
    <w:rsid w:val="00EE6840"/>
    <w:rsid w:val="00EE7B17"/>
    <w:rsid w:val="00EF5B4C"/>
    <w:rsid w:val="00F12D88"/>
    <w:rsid w:val="00F22451"/>
    <w:rsid w:val="00F235AA"/>
    <w:rsid w:val="00F25FCE"/>
    <w:rsid w:val="00F31FB2"/>
    <w:rsid w:val="00F34005"/>
    <w:rsid w:val="00F34159"/>
    <w:rsid w:val="00F3489C"/>
    <w:rsid w:val="00F50FF0"/>
    <w:rsid w:val="00F55017"/>
    <w:rsid w:val="00F6097A"/>
    <w:rsid w:val="00F60EE3"/>
    <w:rsid w:val="00F7050C"/>
    <w:rsid w:val="00F75867"/>
    <w:rsid w:val="00F8105B"/>
    <w:rsid w:val="00F82AB5"/>
    <w:rsid w:val="00F84117"/>
    <w:rsid w:val="00FA0025"/>
    <w:rsid w:val="00FB1032"/>
    <w:rsid w:val="00FB121B"/>
    <w:rsid w:val="00FB41B3"/>
    <w:rsid w:val="00FE23C0"/>
    <w:rsid w:val="00FE2687"/>
    <w:rsid w:val="00FE52DB"/>
    <w:rsid w:val="00FF64BF"/>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enu v:ext="edit" fillcolor="none [1311]"/>
    </o:shapedefaults>
    <o:shapelayout v:ext="edit">
      <o:idmap v:ext="edit" data="1"/>
    </o:shapelayout>
  </w:shapeDefaults>
  <w:decimalSymbol w:val="."/>
  <w:listSeparator w:val=","/>
  <w14:docId w14:val="2B4F66DD"/>
  <w15:docId w15:val="{3740742B-40F7-4983-BF5C-55C6354A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7C"/>
    <w:rPr>
      <w:sz w:val="24"/>
    </w:rPr>
  </w:style>
  <w:style w:type="paragraph" w:styleId="Heading1">
    <w:name w:val="heading 1"/>
    <w:basedOn w:val="Normal"/>
    <w:next w:val="Normal"/>
    <w:link w:val="Heading1Char"/>
    <w:qFormat/>
    <w:rsid w:val="009F3464"/>
    <w:pPr>
      <w:keepNext/>
      <w:outlineLvl w:val="0"/>
    </w:pPr>
    <w:rPr>
      <w:rFonts w:ascii="Times New Roman" w:eastAsia="Times New Roman" w:hAnsi="Times New Roman"/>
      <w:b/>
      <w:bCs/>
      <w:szCs w:val="24"/>
      <w:u w:val="single"/>
    </w:rPr>
  </w:style>
  <w:style w:type="paragraph" w:styleId="Heading2">
    <w:name w:val="heading 2"/>
    <w:basedOn w:val="Normal"/>
    <w:next w:val="Normal"/>
    <w:link w:val="Heading2Char"/>
    <w:qFormat/>
    <w:rsid w:val="009F3464"/>
    <w:pPr>
      <w:keepNext/>
      <w:ind w:right="-900"/>
      <w:outlineLvl w:val="1"/>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0CA"/>
    <w:pPr>
      <w:tabs>
        <w:tab w:val="center" w:pos="4320"/>
        <w:tab w:val="right" w:pos="8640"/>
      </w:tabs>
    </w:pPr>
  </w:style>
  <w:style w:type="character" w:styleId="PageNumber">
    <w:name w:val="page number"/>
    <w:basedOn w:val="DefaultParagraphFont"/>
    <w:rsid w:val="000B50CA"/>
  </w:style>
  <w:style w:type="paragraph" w:styleId="Header">
    <w:name w:val="header"/>
    <w:basedOn w:val="Normal"/>
    <w:link w:val="HeaderChar"/>
    <w:uiPriority w:val="99"/>
    <w:rsid w:val="00FF64BF"/>
    <w:pPr>
      <w:tabs>
        <w:tab w:val="center" w:pos="4320"/>
        <w:tab w:val="right" w:pos="8640"/>
      </w:tabs>
    </w:pPr>
  </w:style>
  <w:style w:type="character" w:styleId="Emphasis">
    <w:name w:val="Emphasis"/>
    <w:basedOn w:val="DefaultParagraphFont"/>
    <w:qFormat/>
    <w:rsid w:val="001D697E"/>
    <w:rPr>
      <w:b/>
      <w:bCs/>
      <w:i w:val="0"/>
      <w:iCs w:val="0"/>
    </w:rPr>
  </w:style>
  <w:style w:type="character" w:customStyle="1" w:styleId="HeaderChar">
    <w:name w:val="Header Char"/>
    <w:basedOn w:val="DefaultParagraphFont"/>
    <w:link w:val="Header"/>
    <w:uiPriority w:val="99"/>
    <w:rsid w:val="000C2BAA"/>
    <w:rPr>
      <w:sz w:val="24"/>
    </w:rPr>
  </w:style>
  <w:style w:type="paragraph" w:styleId="BalloonText">
    <w:name w:val="Balloon Text"/>
    <w:basedOn w:val="Normal"/>
    <w:link w:val="BalloonTextChar"/>
    <w:rsid w:val="00952308"/>
    <w:rPr>
      <w:rFonts w:ascii="Tahoma" w:hAnsi="Tahoma" w:cs="Tahoma"/>
      <w:sz w:val="16"/>
      <w:szCs w:val="16"/>
    </w:rPr>
  </w:style>
  <w:style w:type="character" w:customStyle="1" w:styleId="BalloonTextChar">
    <w:name w:val="Balloon Text Char"/>
    <w:basedOn w:val="DefaultParagraphFont"/>
    <w:link w:val="BalloonText"/>
    <w:rsid w:val="00952308"/>
    <w:rPr>
      <w:rFonts w:ascii="Tahoma" w:hAnsi="Tahoma" w:cs="Tahoma"/>
      <w:sz w:val="16"/>
      <w:szCs w:val="16"/>
    </w:rPr>
  </w:style>
  <w:style w:type="paragraph" w:styleId="ListParagraph">
    <w:name w:val="List Paragraph"/>
    <w:basedOn w:val="Normal"/>
    <w:uiPriority w:val="34"/>
    <w:qFormat/>
    <w:rsid w:val="00266C19"/>
    <w:pPr>
      <w:ind w:left="720"/>
      <w:contextualSpacing/>
    </w:pPr>
  </w:style>
  <w:style w:type="character" w:styleId="Hyperlink">
    <w:name w:val="Hyperlink"/>
    <w:basedOn w:val="DefaultParagraphFont"/>
    <w:uiPriority w:val="99"/>
    <w:rsid w:val="00DE173F"/>
    <w:rPr>
      <w:color w:val="0000FF" w:themeColor="hyperlink"/>
      <w:u w:val="single"/>
    </w:rPr>
  </w:style>
  <w:style w:type="character" w:customStyle="1" w:styleId="FooterChar">
    <w:name w:val="Footer Char"/>
    <w:basedOn w:val="DefaultParagraphFont"/>
    <w:link w:val="Footer"/>
    <w:uiPriority w:val="99"/>
    <w:rsid w:val="00DE173F"/>
    <w:rPr>
      <w:sz w:val="24"/>
    </w:rPr>
  </w:style>
  <w:style w:type="character" w:customStyle="1" w:styleId="Heading1Char">
    <w:name w:val="Heading 1 Char"/>
    <w:basedOn w:val="DefaultParagraphFont"/>
    <w:link w:val="Heading1"/>
    <w:rsid w:val="009F3464"/>
    <w:rPr>
      <w:rFonts w:ascii="Times New Roman" w:eastAsia="Times New Roman" w:hAnsi="Times New Roman"/>
      <w:b/>
      <w:bCs/>
      <w:sz w:val="24"/>
      <w:szCs w:val="24"/>
      <w:u w:val="single"/>
    </w:rPr>
  </w:style>
  <w:style w:type="character" w:customStyle="1" w:styleId="Heading2Char">
    <w:name w:val="Heading 2 Char"/>
    <w:basedOn w:val="DefaultParagraphFont"/>
    <w:link w:val="Heading2"/>
    <w:rsid w:val="009F3464"/>
    <w:rPr>
      <w:rFonts w:ascii="Times New Roman" w:eastAsia="Times New Roman" w:hAnsi="Times New Roman"/>
      <w:b/>
      <w:bCs/>
      <w:sz w:val="24"/>
      <w:szCs w:val="24"/>
      <w:u w:val="single"/>
    </w:rPr>
  </w:style>
  <w:style w:type="paragraph" w:styleId="TOCHeading">
    <w:name w:val="TOC Heading"/>
    <w:basedOn w:val="Heading1"/>
    <w:next w:val="Normal"/>
    <w:uiPriority w:val="39"/>
    <w:semiHidden/>
    <w:unhideWhenUsed/>
    <w:qFormat/>
    <w:rsid w:val="008D4D88"/>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rsid w:val="0031750F"/>
    <w:pPr>
      <w:tabs>
        <w:tab w:val="right" w:leader="dot" w:pos="9350"/>
      </w:tabs>
      <w:spacing w:after="100" w:line="720" w:lineRule="auto"/>
    </w:pPr>
  </w:style>
  <w:style w:type="paragraph" w:styleId="TOC2">
    <w:name w:val="toc 2"/>
    <w:basedOn w:val="Normal"/>
    <w:next w:val="Normal"/>
    <w:autoRedefine/>
    <w:uiPriority w:val="39"/>
    <w:rsid w:val="008D4D88"/>
    <w:pPr>
      <w:spacing w:after="100"/>
      <w:ind w:left="240"/>
    </w:pPr>
  </w:style>
  <w:style w:type="paragraph" w:styleId="NoSpacing">
    <w:name w:val="No Spacing"/>
    <w:uiPriority w:val="1"/>
    <w:qFormat/>
    <w:rsid w:val="00C9238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44550">
      <w:bodyDiv w:val="1"/>
      <w:marLeft w:val="0"/>
      <w:marRight w:val="0"/>
      <w:marTop w:val="0"/>
      <w:marBottom w:val="0"/>
      <w:divBdr>
        <w:top w:val="none" w:sz="0" w:space="0" w:color="auto"/>
        <w:left w:val="none" w:sz="0" w:space="0" w:color="auto"/>
        <w:bottom w:val="none" w:sz="0" w:space="0" w:color="auto"/>
        <w:right w:val="none" w:sz="0" w:space="0" w:color="auto"/>
      </w:divBdr>
    </w:div>
    <w:div w:id="1846167473">
      <w:bodyDiv w:val="1"/>
      <w:marLeft w:val="0"/>
      <w:marRight w:val="0"/>
      <w:marTop w:val="0"/>
      <w:marBottom w:val="0"/>
      <w:divBdr>
        <w:top w:val="none" w:sz="0" w:space="0" w:color="auto"/>
        <w:left w:val="none" w:sz="0" w:space="0" w:color="auto"/>
        <w:bottom w:val="none" w:sz="0" w:space="0" w:color="auto"/>
        <w:right w:val="none" w:sz="0" w:space="0" w:color="auto"/>
      </w:divBdr>
    </w:div>
    <w:div w:id="1997104606">
      <w:bodyDiv w:val="1"/>
      <w:marLeft w:val="0"/>
      <w:marRight w:val="0"/>
      <w:marTop w:val="0"/>
      <w:marBottom w:val="0"/>
      <w:divBdr>
        <w:top w:val="none" w:sz="0" w:space="0" w:color="auto"/>
        <w:left w:val="none" w:sz="0" w:space="0" w:color="auto"/>
        <w:bottom w:val="none" w:sz="0" w:space="0" w:color="auto"/>
        <w:right w:val="none" w:sz="0" w:space="0" w:color="auto"/>
      </w:divBdr>
      <w:divsChild>
        <w:div w:id="1768885432">
          <w:marLeft w:val="0"/>
          <w:marRight w:val="0"/>
          <w:marTop w:val="0"/>
          <w:marBottom w:val="0"/>
          <w:divBdr>
            <w:top w:val="none" w:sz="0" w:space="0" w:color="auto"/>
            <w:left w:val="none" w:sz="0" w:space="0" w:color="auto"/>
            <w:bottom w:val="none" w:sz="0" w:space="0" w:color="auto"/>
            <w:right w:val="none" w:sz="0" w:space="0" w:color="auto"/>
          </w:divBdr>
          <w:divsChild>
            <w:div w:id="732121823">
              <w:marLeft w:val="0"/>
              <w:marRight w:val="3045"/>
              <w:marTop w:val="0"/>
              <w:marBottom w:val="0"/>
              <w:divBdr>
                <w:top w:val="none" w:sz="0" w:space="0" w:color="auto"/>
                <w:left w:val="none" w:sz="0" w:space="0" w:color="auto"/>
                <w:bottom w:val="none" w:sz="0" w:space="0" w:color="auto"/>
                <w:right w:val="none" w:sz="0" w:space="0" w:color="auto"/>
              </w:divBdr>
              <w:divsChild>
                <w:div w:id="11579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astalabamaems.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astalabama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1F5C-BC58-40C6-9957-38129613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1800</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Medical Direction &amp; Accountability Plan</vt:lpstr>
    </vt:vector>
  </TitlesOfParts>
  <Company>Huntsville Emergency Medical Services, Inc.</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Direction &amp; Accountability Plan</dc:title>
  <dc:creator>Spencer Howard</dc:creator>
  <cp:lastModifiedBy>Allan Pace</cp:lastModifiedBy>
  <cp:revision>4</cp:revision>
  <cp:lastPrinted>2021-04-02T14:02:00Z</cp:lastPrinted>
  <dcterms:created xsi:type="dcterms:W3CDTF">2021-04-02T14:02:00Z</dcterms:created>
  <dcterms:modified xsi:type="dcterms:W3CDTF">2021-04-07T20:06:00Z</dcterms:modified>
</cp:coreProperties>
</file>