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5B27" w14:textId="77777777" w:rsidR="001E2EC0" w:rsidRPr="00A0594E" w:rsidRDefault="00072815" w:rsidP="00582AD6">
      <w:pPr>
        <w:jc w:val="center"/>
        <w:rPr>
          <w:b/>
          <w:color w:val="000099"/>
          <w:sz w:val="40"/>
          <w:szCs w:val="40"/>
        </w:rPr>
      </w:pPr>
      <w:r w:rsidRPr="00A0594E">
        <w:rPr>
          <w:b/>
          <w:color w:val="000099"/>
          <w:sz w:val="40"/>
          <w:szCs w:val="40"/>
        </w:rPr>
        <w:t>EAST ALABAMA EMERGENCY MEDICAL SERVICES</w:t>
      </w:r>
    </w:p>
    <w:p w14:paraId="1046CCB3" w14:textId="77777777" w:rsidR="00A0594E" w:rsidRPr="00A0594E" w:rsidRDefault="00072815" w:rsidP="00582AD6">
      <w:pPr>
        <w:jc w:val="center"/>
        <w:rPr>
          <w:b/>
          <w:color w:val="000099"/>
          <w:sz w:val="16"/>
          <w:szCs w:val="16"/>
        </w:rPr>
      </w:pPr>
      <w:r w:rsidRPr="00A0594E">
        <w:rPr>
          <w:b/>
          <w:color w:val="000099"/>
          <w:sz w:val="40"/>
          <w:szCs w:val="40"/>
        </w:rPr>
        <w:t xml:space="preserve">LICENSED EMS PROVIDER </w:t>
      </w:r>
    </w:p>
    <w:p w14:paraId="0727A73A" w14:textId="77777777" w:rsidR="002027D6" w:rsidRPr="00A0594E" w:rsidRDefault="00072815" w:rsidP="00582AD6">
      <w:pPr>
        <w:jc w:val="center"/>
        <w:rPr>
          <w:b/>
          <w:color w:val="000099"/>
          <w:sz w:val="40"/>
          <w:szCs w:val="40"/>
        </w:rPr>
      </w:pPr>
      <w:r w:rsidRPr="00A0594E">
        <w:rPr>
          <w:b/>
          <w:color w:val="000099"/>
          <w:sz w:val="40"/>
          <w:szCs w:val="40"/>
        </w:rPr>
        <w:t>QUALITY PLAN TEMPLATE</w:t>
      </w:r>
    </w:p>
    <w:p w14:paraId="17471864" w14:textId="77777777" w:rsidR="0010199B" w:rsidRPr="00A0594E" w:rsidRDefault="0010199B" w:rsidP="00582AD6">
      <w:pPr>
        <w:jc w:val="center"/>
        <w:rPr>
          <w:b/>
          <w:sz w:val="16"/>
          <w:szCs w:val="16"/>
        </w:rPr>
      </w:pPr>
    </w:p>
    <w:p w14:paraId="1D7F7046" w14:textId="77777777" w:rsidR="002027D6" w:rsidRPr="00582AD6" w:rsidRDefault="002027D6" w:rsidP="002027D6">
      <w:pPr>
        <w:rPr>
          <w:sz w:val="24"/>
          <w:szCs w:val="24"/>
        </w:rPr>
      </w:pPr>
    </w:p>
    <w:p w14:paraId="3D02ECE5" w14:textId="77777777" w:rsidR="00FC39A5" w:rsidRDefault="00FC39A5" w:rsidP="00DA3742">
      <w:pPr>
        <w:rPr>
          <w:rFonts w:cstheme="minorBidi"/>
          <w:szCs w:val="21"/>
          <w14:ligatures w14:val="none"/>
        </w:rPr>
      </w:pPr>
    </w:p>
    <w:p w14:paraId="3446E143" w14:textId="77777777" w:rsidR="00DA3742" w:rsidRPr="00DA3742" w:rsidRDefault="00DA3742" w:rsidP="00DA3742">
      <w:pPr>
        <w:rPr>
          <w:rFonts w:cstheme="minorBidi"/>
          <w:szCs w:val="21"/>
          <w14:ligatures w14:val="none"/>
        </w:rPr>
      </w:pPr>
      <w:r w:rsidRPr="00DA3742">
        <w:rPr>
          <w:rFonts w:cstheme="minorBidi"/>
          <w:szCs w:val="21"/>
          <w14:ligatures w14:val="none"/>
        </w:rPr>
        <w:t xml:space="preserve">Region 2, </w:t>
      </w:r>
      <w:r w:rsidR="00DF49EE">
        <w:rPr>
          <w:rFonts w:cstheme="minorBidi"/>
          <w:szCs w:val="21"/>
          <w14:ligatures w14:val="none"/>
        </w:rPr>
        <w:t>East Alabama EMS</w:t>
      </w:r>
      <w:r w:rsidRPr="00DA3742">
        <w:rPr>
          <w:rFonts w:cstheme="minorBidi"/>
          <w:szCs w:val="21"/>
          <w14:ligatures w14:val="none"/>
        </w:rPr>
        <w:t xml:space="preserve">, officially recognized by the </w:t>
      </w:r>
      <w:r w:rsidR="00DF49EE">
        <w:rPr>
          <w:rFonts w:cstheme="minorBidi"/>
          <w:szCs w:val="21"/>
          <w14:ligatures w14:val="none"/>
        </w:rPr>
        <w:t>Alabama Department of Public Health</w:t>
      </w:r>
      <w:r w:rsidRPr="00DA3742">
        <w:rPr>
          <w:rFonts w:cstheme="minorBidi"/>
          <w:szCs w:val="21"/>
          <w14:ligatures w14:val="none"/>
        </w:rPr>
        <w:t xml:space="preserve"> as the </w:t>
      </w:r>
      <w:r w:rsidR="00E6706E">
        <w:rPr>
          <w:rFonts w:cstheme="minorBidi"/>
          <w:szCs w:val="21"/>
          <w14:ligatures w14:val="none"/>
        </w:rPr>
        <w:t>R</w:t>
      </w:r>
      <w:r w:rsidRPr="00DA3742">
        <w:rPr>
          <w:rFonts w:cstheme="minorBidi"/>
          <w:szCs w:val="21"/>
          <w14:ligatures w14:val="none"/>
        </w:rPr>
        <w:t xml:space="preserve">egional EMS office, has actively collaborated with numerous EMS providers to develop a comprehensive preliminary quality plan/template. The </w:t>
      </w:r>
      <w:r w:rsidR="00DF49EE">
        <w:rPr>
          <w:rFonts w:cstheme="minorBidi"/>
          <w:szCs w:val="21"/>
          <w14:ligatures w14:val="none"/>
        </w:rPr>
        <w:t>Alabama Department of Public Health</w:t>
      </w:r>
      <w:r w:rsidRPr="00DA3742">
        <w:rPr>
          <w:rFonts w:cstheme="minorBidi"/>
          <w:szCs w:val="21"/>
          <w14:ligatures w14:val="none"/>
        </w:rPr>
        <w:t>, working in conjunction with its EMS division, mandates that all licensed EMS providers must submit and rigorously maintain a high-standard quality plan, ensuring its absolute integrity and steadfast implementation, starting in 2024.</w:t>
      </w:r>
    </w:p>
    <w:p w14:paraId="1E3C998A" w14:textId="77777777" w:rsidR="00DA3742" w:rsidRPr="00DA3742" w:rsidRDefault="00DA3742" w:rsidP="00DA3742">
      <w:pPr>
        <w:rPr>
          <w:rFonts w:cstheme="minorBidi"/>
          <w:szCs w:val="21"/>
          <w14:ligatures w14:val="none"/>
        </w:rPr>
      </w:pPr>
    </w:p>
    <w:p w14:paraId="15DB0094" w14:textId="77777777" w:rsidR="00DA3742" w:rsidRPr="00DA3742" w:rsidRDefault="00DA3742" w:rsidP="00DA3742">
      <w:pPr>
        <w:rPr>
          <w:rFonts w:cstheme="minorBidi"/>
          <w:szCs w:val="21"/>
          <w14:ligatures w14:val="none"/>
        </w:rPr>
      </w:pPr>
      <w:r w:rsidRPr="00DA3742">
        <w:rPr>
          <w:rFonts w:cstheme="minorBidi"/>
          <w:szCs w:val="21"/>
          <w14:ligatures w14:val="none"/>
        </w:rPr>
        <w:t>The primary focus of this plan template is to offer standardized principles for continuous quality improvement, serving as a guide for the creation of distinctive individual EMS provider plans.</w:t>
      </w:r>
    </w:p>
    <w:p w14:paraId="0DB1DF26" w14:textId="77777777" w:rsidR="001E2EC0" w:rsidRDefault="001E2EC0"/>
    <w:p w14:paraId="7BCA5CD0" w14:textId="77777777" w:rsidR="001E2EC0" w:rsidRDefault="001E2EC0" w:rsidP="001E2EC0"/>
    <w:p w14:paraId="1D57979E" w14:textId="77777777" w:rsidR="00AF2FE2" w:rsidRDefault="00AF2FE2" w:rsidP="001E2EC0"/>
    <w:p w14:paraId="44604C35" w14:textId="77777777" w:rsidR="001E2EC0" w:rsidRPr="001E2EC0" w:rsidRDefault="001E2EC0" w:rsidP="001E2EC0"/>
    <w:p w14:paraId="3D5875DB" w14:textId="77777777" w:rsidR="001E2EC0" w:rsidRPr="00AB4BF5" w:rsidRDefault="00E77818" w:rsidP="00155C11">
      <w:pPr>
        <w:tabs>
          <w:tab w:val="left" w:pos="4008"/>
        </w:tabs>
        <w:jc w:val="center"/>
        <w:rPr>
          <w14:shadow w14:blurRad="50800" w14:dist="50800" w14:dir="5400000" w14:sx="0" w14:sy="0" w14:kx="0" w14:ky="0" w14:algn="ctr">
            <w14:schemeClr w14:val="accent1">
              <w14:lumMod w14:val="50000"/>
            </w14:schemeClr>
          </w14:shadow>
        </w:rPr>
      </w:pPr>
      <w:r w:rsidRPr="00032445">
        <w:rPr>
          <w:noProof/>
        </w:rPr>
        <w:drawing>
          <wp:inline distT="0" distB="0" distL="0" distR="0" wp14:anchorId="28ACC4A7" wp14:editId="0700FC62">
            <wp:extent cx="2539078" cy="2147977"/>
            <wp:effectExtent l="0" t="0" r="0" b="5080"/>
            <wp:docPr id="1" name="Picture 3" descr="C:\Users\Owner\Documents\Annual Conf\logos\EAEMS logo-10coun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cuments\Annual Conf\logos\EAEMS logo-10counties.jpg"/>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1000"/>
                              </a14:imgEffect>
                              <a14:imgEffect>
                                <a14:colorTemperature colorTemp="6467"/>
                              </a14:imgEffect>
                              <a14:imgEffect>
                                <a14:saturation sat="227000"/>
                              </a14:imgEffect>
                            </a14:imgLayer>
                          </a14:imgProps>
                        </a:ext>
                      </a:extLst>
                    </a:blip>
                    <a:srcRect/>
                    <a:stretch>
                      <a:fillRect/>
                    </a:stretch>
                  </pic:blipFill>
                  <pic:spPr bwMode="auto">
                    <a:xfrm>
                      <a:off x="0" y="0"/>
                      <a:ext cx="2539078" cy="2147977"/>
                    </a:xfrm>
                    <a:prstGeom prst="rect">
                      <a:avLst/>
                    </a:prstGeom>
                    <a:noFill/>
                    <a:ln w="9525">
                      <a:noFill/>
                      <a:miter lim="800000"/>
                      <a:headEnd/>
                      <a:tailEnd/>
                    </a:ln>
                    <a:effectLst/>
                  </pic:spPr>
                </pic:pic>
              </a:graphicData>
            </a:graphic>
          </wp:inline>
        </w:drawing>
      </w:r>
    </w:p>
    <w:p w14:paraId="05AE1BEB" w14:textId="77777777" w:rsidR="001E2EC0" w:rsidRDefault="001E2EC0" w:rsidP="001E2EC0"/>
    <w:p w14:paraId="0371B32F" w14:textId="77777777" w:rsidR="00AB4BF5" w:rsidRPr="001E2EC0" w:rsidRDefault="00AB4BF5" w:rsidP="001E2EC0"/>
    <w:p w14:paraId="3BF3B704" w14:textId="77777777" w:rsidR="001E2EC0" w:rsidRPr="001E2EC0" w:rsidRDefault="001E2EC0" w:rsidP="001E2EC0"/>
    <w:p w14:paraId="0FC0DCFD" w14:textId="77777777" w:rsidR="001E2EC0" w:rsidRDefault="001E2EC0" w:rsidP="001E2EC0"/>
    <w:p w14:paraId="74EA82CA" w14:textId="77777777" w:rsidR="00EB7072" w:rsidRDefault="00EB7072" w:rsidP="001E2EC0"/>
    <w:p w14:paraId="63A87804" w14:textId="77777777" w:rsidR="00C71C72" w:rsidRPr="00A0594E" w:rsidRDefault="00FC39A5" w:rsidP="00FC39A5">
      <w:pPr>
        <w:tabs>
          <w:tab w:val="left" w:pos="3682"/>
        </w:tabs>
        <w:rPr>
          <w:b/>
          <w:color w:val="000099"/>
          <w:sz w:val="40"/>
          <w:szCs w:val="40"/>
        </w:rPr>
      </w:pPr>
      <w:r>
        <w:rPr>
          <w:b/>
          <w:color w:val="000099"/>
          <w:sz w:val="40"/>
          <w:szCs w:val="40"/>
        </w:rPr>
        <w:tab/>
      </w:r>
      <w:r w:rsidR="00D65FB8">
        <w:rPr>
          <w:b/>
          <w:color w:val="000099"/>
          <w:sz w:val="40"/>
          <w:szCs w:val="40"/>
        </w:rPr>
        <w:t>FEBRUARY</w:t>
      </w:r>
      <w:r w:rsidR="0040026E" w:rsidRPr="00A0594E">
        <w:rPr>
          <w:b/>
          <w:color w:val="000099"/>
          <w:sz w:val="40"/>
          <w:szCs w:val="40"/>
        </w:rPr>
        <w:t xml:space="preserve"> 2024</w:t>
      </w:r>
    </w:p>
    <w:p w14:paraId="51111C60" w14:textId="77777777" w:rsidR="00194B97" w:rsidRDefault="00194B97" w:rsidP="002C363A">
      <w:pPr>
        <w:spacing w:after="160" w:line="259" w:lineRule="auto"/>
        <w:jc w:val="center"/>
        <w:rPr>
          <w:rFonts w:asciiTheme="minorHAnsi" w:hAnsiTheme="minorHAnsi" w:cstheme="minorBidi"/>
          <w:color w:val="2E74B5" w:themeColor="accent1" w:themeShade="BF"/>
          <w14:ligatures w14:val="none"/>
        </w:rPr>
      </w:pPr>
    </w:p>
    <w:p w14:paraId="187A706F" w14:textId="77777777" w:rsidR="00AB4BF5" w:rsidRDefault="00AB4BF5" w:rsidP="002C363A">
      <w:pPr>
        <w:spacing w:after="160" w:line="259" w:lineRule="auto"/>
        <w:jc w:val="center"/>
        <w:rPr>
          <w:rFonts w:asciiTheme="minorHAnsi" w:hAnsiTheme="minorHAnsi" w:cstheme="minorBidi"/>
          <w:color w:val="2E74B5" w:themeColor="accent1" w:themeShade="BF"/>
          <w14:ligatures w14:val="none"/>
        </w:rPr>
      </w:pPr>
    </w:p>
    <w:p w14:paraId="2C3818D5" w14:textId="77777777" w:rsidR="00AB4BF5" w:rsidRDefault="00AB4BF5" w:rsidP="002C363A">
      <w:pPr>
        <w:spacing w:after="160" w:line="259" w:lineRule="auto"/>
        <w:jc w:val="center"/>
        <w:rPr>
          <w:rFonts w:asciiTheme="minorHAnsi" w:hAnsiTheme="minorHAnsi" w:cstheme="minorBidi"/>
          <w:color w:val="2E74B5" w:themeColor="accent1" w:themeShade="BF"/>
          <w14:ligatures w14:val="none"/>
        </w:rPr>
      </w:pPr>
    </w:p>
    <w:p w14:paraId="7F1D7A4B" w14:textId="77777777" w:rsidR="00AB4BF5" w:rsidRDefault="00AB4BF5" w:rsidP="002C363A">
      <w:pPr>
        <w:spacing w:after="160" w:line="259" w:lineRule="auto"/>
        <w:jc w:val="center"/>
        <w:rPr>
          <w:rFonts w:asciiTheme="minorHAnsi" w:hAnsiTheme="minorHAnsi" w:cstheme="minorBidi"/>
          <w:color w:val="2E74B5" w:themeColor="accent1" w:themeShade="BF"/>
          <w14:ligatures w14:val="none"/>
        </w:rPr>
      </w:pPr>
    </w:p>
    <w:p w14:paraId="28E98410" w14:textId="77777777" w:rsidR="00AB4BF5" w:rsidRDefault="00AB4BF5" w:rsidP="002C363A">
      <w:pPr>
        <w:spacing w:after="160" w:line="259" w:lineRule="auto"/>
        <w:jc w:val="center"/>
        <w:rPr>
          <w:rFonts w:asciiTheme="minorHAnsi" w:hAnsiTheme="minorHAnsi" w:cstheme="minorBidi"/>
          <w:color w:val="2E74B5" w:themeColor="accent1" w:themeShade="BF"/>
          <w14:ligatures w14:val="none"/>
        </w:rPr>
      </w:pPr>
    </w:p>
    <w:p w14:paraId="217C142F" w14:textId="77777777" w:rsidR="00AF2FE2" w:rsidRDefault="00AF2FE2" w:rsidP="002C363A">
      <w:pPr>
        <w:spacing w:after="160" w:line="259" w:lineRule="auto"/>
        <w:jc w:val="center"/>
        <w:rPr>
          <w:rFonts w:asciiTheme="minorHAnsi" w:hAnsiTheme="minorHAnsi" w:cstheme="minorBidi"/>
          <w:b/>
          <w:bCs/>
          <w:color w:val="000099"/>
          <w14:ligatures w14:val="none"/>
        </w:rPr>
      </w:pPr>
    </w:p>
    <w:p w14:paraId="301F15A8" w14:textId="77777777" w:rsidR="002C363A" w:rsidRDefault="002C363A" w:rsidP="002C363A">
      <w:pPr>
        <w:spacing w:after="160" w:line="259" w:lineRule="auto"/>
        <w:jc w:val="center"/>
        <w:rPr>
          <w:rFonts w:asciiTheme="minorHAnsi" w:hAnsiTheme="minorHAnsi" w:cstheme="minorBidi"/>
          <w:b/>
          <w:bCs/>
          <w:color w:val="000099"/>
          <w:sz w:val="20"/>
          <w:szCs w:val="20"/>
          <w14:ligatures w14:val="none"/>
        </w:rPr>
      </w:pPr>
      <w:r w:rsidRPr="00A0594E">
        <w:rPr>
          <w:rFonts w:asciiTheme="minorHAnsi" w:hAnsiTheme="minorHAnsi" w:cstheme="minorBidi"/>
          <w:b/>
          <w:bCs/>
          <w:color w:val="000099"/>
          <w14:ligatures w14:val="none"/>
        </w:rPr>
        <w:t>Calhou</w:t>
      </w:r>
      <w:r w:rsidRPr="00A0594E">
        <w:rPr>
          <w:rFonts w:asciiTheme="minorHAnsi" w:hAnsiTheme="minorHAnsi" w:cstheme="minorBidi"/>
          <w:b/>
          <w:bCs/>
          <w:color w:val="000099"/>
          <w:sz w:val="20"/>
          <w:szCs w:val="20"/>
          <w14:ligatures w14:val="none"/>
        </w:rPr>
        <w:t xml:space="preserve">n – Chambers – Cherokee – Clay – Cleburne – Coosa – Etowah – Randolph – Talladega </w:t>
      </w:r>
      <w:r w:rsidR="00FC19BF" w:rsidRPr="00A0594E">
        <w:rPr>
          <w:rFonts w:asciiTheme="minorHAnsi" w:hAnsiTheme="minorHAnsi" w:cstheme="minorBidi"/>
          <w:b/>
          <w:bCs/>
          <w:color w:val="000099"/>
          <w:sz w:val="20"/>
          <w:szCs w:val="20"/>
          <w14:ligatures w14:val="none"/>
        </w:rPr>
        <w:t>–</w:t>
      </w:r>
      <w:r w:rsidRPr="00A0594E">
        <w:rPr>
          <w:rFonts w:asciiTheme="minorHAnsi" w:hAnsiTheme="minorHAnsi" w:cstheme="minorBidi"/>
          <w:b/>
          <w:bCs/>
          <w:color w:val="000099"/>
          <w:sz w:val="20"/>
          <w:szCs w:val="20"/>
          <w14:ligatures w14:val="none"/>
        </w:rPr>
        <w:t xml:space="preserve"> Tallapoosa</w:t>
      </w:r>
    </w:p>
    <w:p w14:paraId="338EABEB" w14:textId="77777777" w:rsidR="00D3749C" w:rsidRPr="00D3749C" w:rsidRDefault="00D3749C" w:rsidP="00D3749C">
      <w:pPr>
        <w:pBdr>
          <w:top w:val="single" w:sz="4" w:space="1" w:color="auto"/>
        </w:pBdr>
        <w:spacing w:after="160"/>
        <w:rPr>
          <w:rFonts w:asciiTheme="minorHAnsi" w:hAnsiTheme="minorHAnsi" w:cstheme="minorBidi"/>
          <w:b/>
          <w:color w:val="2E74B5" w:themeColor="accent1" w:themeShade="BF"/>
          <w:sz w:val="32"/>
          <w:szCs w:val="32"/>
          <w:u w:val="single"/>
          <w14:ligatures w14:val="none"/>
        </w:rPr>
      </w:pPr>
    </w:p>
    <w:p w14:paraId="036620B4" w14:textId="77777777" w:rsidR="00D3749C" w:rsidRPr="00D3749C" w:rsidRDefault="00D3749C" w:rsidP="00D3749C">
      <w:pPr>
        <w:spacing w:after="160" w:line="259" w:lineRule="auto"/>
        <w:rPr>
          <w:rFonts w:asciiTheme="minorHAnsi" w:hAnsiTheme="minorHAnsi" w:cstheme="minorBidi"/>
          <w:b/>
          <w:color w:val="2E74B5" w:themeColor="accent1" w:themeShade="BF"/>
          <w:sz w:val="32"/>
          <w:szCs w:val="32"/>
          <w14:ligatures w14:val="none"/>
        </w:rPr>
      </w:pPr>
      <w:r w:rsidRPr="00D3749C">
        <w:rPr>
          <w:rFonts w:asciiTheme="minorHAnsi" w:hAnsiTheme="minorHAnsi" w:cstheme="minorBidi"/>
          <w:b/>
          <w:color w:val="1F4E79" w:themeColor="accent1" w:themeShade="80"/>
          <w:sz w:val="32"/>
          <w:szCs w:val="32"/>
          <w14:ligatures w14:val="none"/>
        </w:rPr>
        <w:t>Table of Contents</w:t>
      </w:r>
    </w:p>
    <w:p w14:paraId="00015410" w14:textId="77777777" w:rsidR="00D3749C" w:rsidRPr="00D3749C" w:rsidRDefault="00D3749C" w:rsidP="00D3749C">
      <w:pPr>
        <w:spacing w:after="160" w:line="259" w:lineRule="auto"/>
        <w:rPr>
          <w:rFonts w:asciiTheme="minorHAnsi" w:hAnsiTheme="minorHAnsi" w:cstheme="minorBidi"/>
          <w14:ligatures w14:val="none"/>
        </w:rPr>
      </w:pPr>
    </w:p>
    <w:p w14:paraId="4E02A5E8" w14:textId="7CC91B52" w:rsidR="00D3749C" w:rsidRPr="00D3749C" w:rsidRDefault="002833D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Foreword</w:t>
      </w:r>
      <w:r w:rsidR="00D3749C" w:rsidRPr="00D3749C">
        <w:rPr>
          <w:rFonts w:asciiTheme="minorHAnsi" w:hAnsiTheme="minorHAnsi" w:cstheme="minorBidi"/>
          <w14:ligatures w14:val="none"/>
        </w:rPr>
        <w:t>: Statement of Commitment to Quality Patient Care…..……………………………………………………..</w:t>
      </w:r>
      <w:proofErr w:type="spellStart"/>
      <w:r w:rsidR="00D3749C" w:rsidRPr="00D3749C">
        <w:rPr>
          <w:rFonts w:asciiTheme="minorHAnsi" w:hAnsiTheme="minorHAnsi" w:cstheme="minorBidi"/>
          <w14:ligatures w14:val="none"/>
        </w:rPr>
        <w:t>i</w:t>
      </w:r>
      <w:proofErr w:type="spellEnd"/>
    </w:p>
    <w:p w14:paraId="56A382AF"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Mission, Vision and Objectives………………………………………………………………………………………………………….1</w:t>
      </w:r>
    </w:p>
    <w:p w14:paraId="59D94D43" w14:textId="77777777" w:rsidR="0078311D" w:rsidRPr="00D3749C" w:rsidRDefault="0078311D" w:rsidP="0078311D">
      <w:pPr>
        <w:spacing w:after="160" w:line="259" w:lineRule="auto"/>
        <w:rPr>
          <w:rFonts w:asciiTheme="minorHAnsi" w:hAnsiTheme="minorHAnsi" w:cstheme="minorBidi"/>
          <w14:ligatures w14:val="none"/>
        </w:rPr>
      </w:pPr>
      <w:r>
        <w:rPr>
          <w:rFonts w:asciiTheme="minorHAnsi" w:hAnsiTheme="minorHAnsi" w:cstheme="minorBidi"/>
          <w14:ligatures w14:val="none"/>
        </w:rPr>
        <w:t>East Alabama EMS Quality Assurance FY2023-FY2024 Priorities</w:t>
      </w:r>
      <w:r w:rsidRPr="00D3749C">
        <w:rPr>
          <w:rFonts w:asciiTheme="minorHAnsi" w:hAnsiTheme="minorHAnsi" w:cstheme="minorBidi"/>
          <w14:ligatures w14:val="none"/>
        </w:rPr>
        <w:t>…………………………………………………………………………</w:t>
      </w:r>
      <w:r>
        <w:rPr>
          <w:rFonts w:asciiTheme="minorHAnsi" w:hAnsiTheme="minorHAnsi" w:cstheme="minorBidi"/>
          <w14:ligatures w14:val="none"/>
        </w:rPr>
        <w:t>…………………..</w:t>
      </w:r>
      <w:r w:rsidRPr="00D3749C">
        <w:rPr>
          <w:rFonts w:asciiTheme="minorHAnsi" w:hAnsiTheme="minorHAnsi" w:cstheme="minorBidi"/>
          <w14:ligatures w14:val="none"/>
        </w:rPr>
        <w:t>…………………………………………</w:t>
      </w:r>
      <w:r>
        <w:rPr>
          <w:rFonts w:asciiTheme="minorHAnsi" w:hAnsiTheme="minorHAnsi" w:cstheme="minorBidi"/>
          <w14:ligatures w14:val="none"/>
        </w:rPr>
        <w:t>2</w:t>
      </w:r>
      <w:r w:rsidRPr="00D3749C">
        <w:rPr>
          <w:rFonts w:asciiTheme="minorHAnsi" w:hAnsiTheme="minorHAnsi" w:cstheme="minorBidi"/>
          <w14:ligatures w14:val="none"/>
        </w:rPr>
        <w:t>-</w:t>
      </w:r>
      <w:r>
        <w:rPr>
          <w:rFonts w:asciiTheme="minorHAnsi" w:hAnsiTheme="minorHAnsi" w:cstheme="minorBidi"/>
          <w14:ligatures w14:val="none"/>
        </w:rPr>
        <w:t>3</w:t>
      </w:r>
    </w:p>
    <w:p w14:paraId="0075ED71"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Emergency Medical Services Quality Plan Key Components………………………………………………………………</w:t>
      </w:r>
      <w:r w:rsidR="0078311D">
        <w:rPr>
          <w:rFonts w:asciiTheme="minorHAnsi" w:hAnsiTheme="minorHAnsi" w:cstheme="minorBidi"/>
          <w14:ligatures w14:val="none"/>
        </w:rPr>
        <w:t>4</w:t>
      </w:r>
    </w:p>
    <w:p w14:paraId="4722C352"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Quality Plan Wheel…………………….……………………………………………………………………………………………………..</w:t>
      </w:r>
      <w:r w:rsidR="0078311D">
        <w:rPr>
          <w:rFonts w:asciiTheme="minorHAnsi" w:hAnsiTheme="minorHAnsi" w:cstheme="minorBidi"/>
          <w14:ligatures w14:val="none"/>
        </w:rPr>
        <w:t>5</w:t>
      </w:r>
    </w:p>
    <w:p w14:paraId="1BABEE45"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Continuous Quality Improvement…………………………………………………………………………………………………………………………………</w:t>
      </w:r>
      <w:r w:rsidR="0078311D">
        <w:rPr>
          <w:rFonts w:asciiTheme="minorHAnsi" w:hAnsiTheme="minorHAnsi" w:cstheme="minorBidi"/>
          <w14:ligatures w14:val="none"/>
        </w:rPr>
        <w:t>6</w:t>
      </w:r>
      <w:r w:rsidRPr="00D3749C">
        <w:rPr>
          <w:rFonts w:asciiTheme="minorHAnsi" w:hAnsiTheme="minorHAnsi" w:cstheme="minorBidi"/>
          <w14:ligatures w14:val="none"/>
        </w:rPr>
        <w:t>-</w:t>
      </w:r>
      <w:r w:rsidR="0078311D">
        <w:rPr>
          <w:rFonts w:asciiTheme="minorHAnsi" w:hAnsiTheme="minorHAnsi" w:cstheme="minorBidi"/>
          <w14:ligatures w14:val="none"/>
        </w:rPr>
        <w:t>7</w:t>
      </w:r>
    </w:p>
    <w:p w14:paraId="2DE084F7"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Patient-Centered Care……………………………………………………………………………………………………………………</w:t>
      </w:r>
      <w:r w:rsidR="0078311D">
        <w:rPr>
          <w:rFonts w:asciiTheme="minorHAnsi" w:hAnsiTheme="minorHAnsi" w:cstheme="minorBidi"/>
          <w14:ligatures w14:val="none"/>
        </w:rPr>
        <w:t>8</w:t>
      </w:r>
      <w:r w:rsidRPr="00D3749C">
        <w:rPr>
          <w:rFonts w:asciiTheme="minorHAnsi" w:hAnsiTheme="minorHAnsi" w:cstheme="minorBidi"/>
          <w14:ligatures w14:val="none"/>
        </w:rPr>
        <w:t>-</w:t>
      </w:r>
      <w:r w:rsidR="0078311D">
        <w:rPr>
          <w:rFonts w:asciiTheme="minorHAnsi" w:hAnsiTheme="minorHAnsi" w:cstheme="minorBidi"/>
          <w14:ligatures w14:val="none"/>
        </w:rPr>
        <w:t>9</w:t>
      </w:r>
    </w:p>
    <w:p w14:paraId="1959BE8A"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Collaboration…………………………………………………</w:t>
      </w:r>
      <w:r w:rsidR="0078311D">
        <w:rPr>
          <w:rFonts w:asciiTheme="minorHAnsi" w:hAnsiTheme="minorHAnsi" w:cstheme="minorBidi"/>
          <w14:ligatures w14:val="none"/>
        </w:rPr>
        <w:t>………………………………………………………………………………..10</w:t>
      </w:r>
    </w:p>
    <w:p w14:paraId="22EF8090"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Organizational Improvement…………………………………………………</w:t>
      </w:r>
      <w:r w:rsidR="0078311D">
        <w:rPr>
          <w:rFonts w:asciiTheme="minorHAnsi" w:hAnsiTheme="minorHAnsi" w:cstheme="minorBidi"/>
          <w14:ligatures w14:val="none"/>
        </w:rPr>
        <w:t>…………………………………………………………………………………11</w:t>
      </w:r>
    </w:p>
    <w:p w14:paraId="5923D247"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Accountability…………………………………………………………………………………………………………………………..…1</w:t>
      </w:r>
      <w:r w:rsidR="0078311D">
        <w:rPr>
          <w:rFonts w:asciiTheme="minorHAnsi" w:hAnsiTheme="minorHAnsi" w:cstheme="minorBidi"/>
          <w14:ligatures w14:val="none"/>
        </w:rPr>
        <w:t>2</w:t>
      </w:r>
      <w:r w:rsidRPr="00D3749C">
        <w:rPr>
          <w:rFonts w:asciiTheme="minorHAnsi" w:hAnsiTheme="minorHAnsi" w:cstheme="minorBidi"/>
          <w14:ligatures w14:val="none"/>
        </w:rPr>
        <w:t>-1</w:t>
      </w:r>
      <w:r w:rsidR="0078311D">
        <w:rPr>
          <w:rFonts w:asciiTheme="minorHAnsi" w:hAnsiTheme="minorHAnsi" w:cstheme="minorBidi"/>
          <w14:ligatures w14:val="none"/>
        </w:rPr>
        <w:t>3</w:t>
      </w:r>
    </w:p>
    <w:p w14:paraId="4E46CFF3"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Professional Development…………………………………………………………………………………………………………..1</w:t>
      </w:r>
      <w:r w:rsidR="0078311D">
        <w:rPr>
          <w:rFonts w:asciiTheme="minorHAnsi" w:hAnsiTheme="minorHAnsi" w:cstheme="minorBidi"/>
          <w14:ligatures w14:val="none"/>
        </w:rPr>
        <w:t>4</w:t>
      </w:r>
      <w:r w:rsidRPr="00D3749C">
        <w:rPr>
          <w:rFonts w:asciiTheme="minorHAnsi" w:hAnsiTheme="minorHAnsi" w:cstheme="minorBidi"/>
          <w14:ligatures w14:val="none"/>
        </w:rPr>
        <w:t>-1</w:t>
      </w:r>
      <w:r w:rsidR="0078311D">
        <w:rPr>
          <w:rFonts w:asciiTheme="minorHAnsi" w:hAnsiTheme="minorHAnsi" w:cstheme="minorBidi"/>
          <w14:ligatures w14:val="none"/>
        </w:rPr>
        <w:t>5</w:t>
      </w:r>
    </w:p>
    <w:p w14:paraId="0DA4752C"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Appendices Table of Contents….……………………………………………………………………………………………………………………………………….1</w:t>
      </w:r>
      <w:r w:rsidR="0078311D">
        <w:rPr>
          <w:rFonts w:asciiTheme="minorHAnsi" w:hAnsiTheme="minorHAnsi" w:cstheme="minorBidi"/>
          <w14:ligatures w14:val="none"/>
        </w:rPr>
        <w:t>6</w:t>
      </w:r>
    </w:p>
    <w:p w14:paraId="792FCEEE" w14:textId="77777777" w:rsidR="00D3749C" w:rsidRPr="00D3749C" w:rsidRDefault="00D3749C" w:rsidP="00D3749C">
      <w:pPr>
        <w:spacing w:after="160" w:line="259" w:lineRule="auto"/>
        <w:rPr>
          <w:rFonts w:asciiTheme="minorHAnsi" w:hAnsiTheme="minorHAnsi" w:cstheme="minorBidi"/>
          <w14:ligatures w14:val="none"/>
        </w:rPr>
      </w:pPr>
      <w:r w:rsidRPr="00D3749C">
        <w:rPr>
          <w:rFonts w:asciiTheme="minorHAnsi" w:hAnsiTheme="minorHAnsi" w:cstheme="minorBidi"/>
          <w14:ligatures w14:val="none"/>
        </w:rPr>
        <w:t>Appendices………………………………………………………………………………………………………………………………………….</w:t>
      </w:r>
    </w:p>
    <w:p w14:paraId="3A227846"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576CD9FD"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05F3A078"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6E5FE219"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6F71D65C"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7D397C3B"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215FEA88"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77B52A10"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7C1B8CAA"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47F0427B"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673331BD"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3207FD52"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778E0E93"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1FD20ACD"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57F51571" w14:textId="77777777" w:rsidR="00D3749C" w:rsidRDefault="00D3749C" w:rsidP="002C363A">
      <w:pPr>
        <w:spacing w:after="160" w:line="259" w:lineRule="auto"/>
        <w:jc w:val="center"/>
        <w:rPr>
          <w:rFonts w:asciiTheme="minorHAnsi" w:hAnsiTheme="minorHAnsi" w:cstheme="minorBidi"/>
          <w:b/>
          <w:bCs/>
          <w:color w:val="000099"/>
          <w:sz w:val="20"/>
          <w:szCs w:val="20"/>
          <w14:ligatures w14:val="none"/>
        </w:rPr>
      </w:pPr>
    </w:p>
    <w:p w14:paraId="70446804" w14:textId="77777777" w:rsidR="00D3749C" w:rsidRPr="00D3749C" w:rsidRDefault="00D3749C" w:rsidP="00D3749C">
      <w:pPr>
        <w:ind w:left="360"/>
        <w:jc w:val="center"/>
        <w:rPr>
          <w:rFonts w:cstheme="minorBidi"/>
          <w:b/>
          <w:color w:val="000099"/>
          <w:sz w:val="28"/>
          <w:szCs w:val="28"/>
          <w14:ligatures w14:val="none"/>
        </w:rPr>
      </w:pPr>
      <w:r w:rsidRPr="00D3749C">
        <w:rPr>
          <w:rFonts w:cstheme="minorBidi"/>
          <w:b/>
          <w:color w:val="000099"/>
          <w:sz w:val="28"/>
          <w:szCs w:val="28"/>
          <w14:ligatures w14:val="none"/>
        </w:rPr>
        <w:t>STATEMENT OF COMMITMENT TO QUALITY PATIENT CARE</w:t>
      </w:r>
    </w:p>
    <w:p w14:paraId="0B5744BD" w14:textId="77777777" w:rsidR="00D3749C" w:rsidRPr="00D3749C" w:rsidRDefault="00D3749C" w:rsidP="00D3749C">
      <w:pPr>
        <w:ind w:left="360"/>
        <w:jc w:val="center"/>
        <w:rPr>
          <w:rFonts w:cstheme="minorBidi"/>
          <w:b/>
          <w:color w:val="000099"/>
          <w:sz w:val="28"/>
          <w:szCs w:val="28"/>
          <w14:ligatures w14:val="none"/>
        </w:rPr>
      </w:pPr>
    </w:p>
    <w:p w14:paraId="2DF4ADB3" w14:textId="77777777" w:rsidR="00D3749C" w:rsidRPr="00D3749C" w:rsidRDefault="00D3749C" w:rsidP="00D3749C">
      <w:pPr>
        <w:rPr>
          <w:rFonts w:cstheme="minorBidi"/>
          <w:szCs w:val="21"/>
          <w14:ligatures w14:val="none"/>
        </w:rPr>
      </w:pPr>
    </w:p>
    <w:p w14:paraId="1EB877DB" w14:textId="77777777" w:rsidR="00D3749C" w:rsidRPr="00D3749C" w:rsidRDefault="00D3749C" w:rsidP="00D3749C">
      <w:pPr>
        <w:rPr>
          <w:rFonts w:cstheme="minorBidi"/>
          <w:szCs w:val="21"/>
          <w14:ligatures w14:val="none"/>
        </w:rPr>
      </w:pPr>
      <w:r w:rsidRPr="00D3749C">
        <w:rPr>
          <w:rFonts w:cstheme="minorBidi"/>
          <w:szCs w:val="21"/>
          <w14:ligatures w14:val="none"/>
        </w:rPr>
        <w:t>At East Alabama Emergency Medical Services, our unwavering commitment to quality patient care is the cornerstone of our mission, vision, and values. Every member of our team is dedicated to putting the patient first, recognizing that each individual is not just a metric, but a unique person with distinct needs, hopes, and dreams.</w:t>
      </w:r>
    </w:p>
    <w:p w14:paraId="25DADF82" w14:textId="77777777" w:rsidR="00D3749C" w:rsidRPr="00D3749C" w:rsidRDefault="00D3749C" w:rsidP="00D3749C">
      <w:pPr>
        <w:rPr>
          <w:rFonts w:cstheme="minorBidi"/>
          <w:szCs w:val="21"/>
          <w14:ligatures w14:val="none"/>
        </w:rPr>
      </w:pPr>
    </w:p>
    <w:p w14:paraId="58BD34A0" w14:textId="77777777" w:rsidR="00D3749C" w:rsidRPr="00D3749C" w:rsidRDefault="00D3749C" w:rsidP="00D3749C">
      <w:pPr>
        <w:rPr>
          <w:rFonts w:cstheme="minorBidi"/>
          <w:szCs w:val="21"/>
          <w14:ligatures w14:val="none"/>
        </w:rPr>
      </w:pPr>
      <w:r w:rsidRPr="00D3749C">
        <w:rPr>
          <w:rFonts w:cstheme="minorBidi"/>
          <w:szCs w:val="21"/>
          <w14:ligatures w14:val="none"/>
        </w:rPr>
        <w:t>Our mission is to provide a continuum of care that extends beyond medical treatment. It is our belief that true healing encompasses not only the restoration of health but also the preservation of dignity, respect, and compassion. We pledge to uphold this mission in every interaction, at every level of our organization.</w:t>
      </w:r>
    </w:p>
    <w:p w14:paraId="6D98B304" w14:textId="77777777" w:rsidR="00D3749C" w:rsidRPr="00D3749C" w:rsidRDefault="00D3749C" w:rsidP="00D3749C">
      <w:pPr>
        <w:rPr>
          <w:rFonts w:cstheme="minorBidi"/>
          <w:szCs w:val="21"/>
          <w14:ligatures w14:val="none"/>
        </w:rPr>
      </w:pPr>
    </w:p>
    <w:p w14:paraId="161898F1" w14:textId="77777777" w:rsidR="00D3749C" w:rsidRPr="00D3749C" w:rsidRDefault="00D3749C" w:rsidP="00D3749C">
      <w:pPr>
        <w:rPr>
          <w:rFonts w:cstheme="minorBidi"/>
          <w:szCs w:val="21"/>
          <w14:ligatures w14:val="none"/>
        </w:rPr>
      </w:pPr>
      <w:r w:rsidRPr="00D3749C">
        <w:rPr>
          <w:rFonts w:cstheme="minorBidi"/>
          <w:szCs w:val="21"/>
          <w14:ligatures w14:val="none"/>
        </w:rPr>
        <w:t>Our vision is a healthcare system where patients are at the center of every decision and action. We envision a future where quality is not merely a measure of clinical outcomes but a reflection of the holistic well-being of our patients. This vision propels us to continually seek innovative solutions and embrace best practices to enhance patient experiences and outcomes.</w:t>
      </w:r>
    </w:p>
    <w:p w14:paraId="48B00C06" w14:textId="77777777" w:rsidR="00D3749C" w:rsidRPr="00D3749C" w:rsidRDefault="00D3749C" w:rsidP="00D3749C">
      <w:pPr>
        <w:rPr>
          <w:rFonts w:cstheme="minorBidi"/>
          <w:szCs w:val="21"/>
          <w14:ligatures w14:val="none"/>
        </w:rPr>
      </w:pPr>
    </w:p>
    <w:p w14:paraId="24CA1E0B" w14:textId="77777777" w:rsidR="00D3749C" w:rsidRPr="00D3749C" w:rsidRDefault="00D3749C" w:rsidP="00D3749C">
      <w:pPr>
        <w:rPr>
          <w:rFonts w:cstheme="minorBidi"/>
          <w:szCs w:val="21"/>
          <w14:ligatures w14:val="none"/>
        </w:rPr>
      </w:pPr>
      <w:r w:rsidRPr="00D3749C">
        <w:rPr>
          <w:rFonts w:cstheme="minorBidi"/>
          <w:szCs w:val="21"/>
          <w14:ligatures w14:val="none"/>
        </w:rPr>
        <w:t>Our values are deeply rooted in the principles of empathy, integrity, and excellence. We understand that every patient entrusts us with their well-being, and we accept this responsibility with the utmost integrity. We are committed to providing excellence in care through ongoing education, research, and the relentless pursuit of the highest standards.</w:t>
      </w:r>
    </w:p>
    <w:p w14:paraId="78EF59FE" w14:textId="77777777" w:rsidR="00D3749C" w:rsidRPr="00D3749C" w:rsidRDefault="00D3749C" w:rsidP="00D3749C">
      <w:pPr>
        <w:rPr>
          <w:rFonts w:cstheme="minorBidi"/>
          <w:szCs w:val="21"/>
          <w14:ligatures w14:val="none"/>
        </w:rPr>
      </w:pPr>
    </w:p>
    <w:p w14:paraId="115C68DA" w14:textId="77777777" w:rsidR="00D3749C" w:rsidRPr="00D3749C" w:rsidRDefault="00D3749C" w:rsidP="00D3749C">
      <w:pPr>
        <w:rPr>
          <w:rFonts w:cstheme="minorBidi"/>
          <w:szCs w:val="21"/>
          <w14:ligatures w14:val="none"/>
        </w:rPr>
      </w:pPr>
      <w:r w:rsidRPr="00D3749C">
        <w:rPr>
          <w:rFonts w:cstheme="minorBidi"/>
          <w:szCs w:val="21"/>
          <w14:ligatures w14:val="none"/>
        </w:rPr>
        <w:t>As part of our commitment, we measure success not only by clinical metrics but also by the impact we have on the lives of those we serve. We pledge to listen, learn, and adapt to the evolving needs of our patients. We recognize that quality care extends beyond the walls of our facilities, into the hearts and homes of those we touch.</w:t>
      </w:r>
    </w:p>
    <w:p w14:paraId="212F252D" w14:textId="77777777" w:rsidR="00D3749C" w:rsidRPr="00D3749C" w:rsidRDefault="00D3749C" w:rsidP="00D3749C">
      <w:pPr>
        <w:rPr>
          <w:rFonts w:cstheme="minorBidi"/>
          <w:szCs w:val="21"/>
          <w14:ligatures w14:val="none"/>
        </w:rPr>
      </w:pPr>
    </w:p>
    <w:p w14:paraId="28B1E8BF" w14:textId="77777777" w:rsidR="00D3749C" w:rsidRPr="00D3749C" w:rsidRDefault="00D3749C" w:rsidP="00D3749C">
      <w:pPr>
        <w:rPr>
          <w:rFonts w:cstheme="minorBidi"/>
          <w:szCs w:val="21"/>
          <w14:ligatures w14:val="none"/>
        </w:rPr>
      </w:pPr>
      <w:r w:rsidRPr="00D3749C">
        <w:rPr>
          <w:rFonts w:cstheme="minorBidi"/>
          <w:szCs w:val="21"/>
          <w14:ligatures w14:val="none"/>
        </w:rPr>
        <w:t>In summary, at East Alabama Emergency Medical Services, our commitment to quality patient care is a solemn promise to uphold the principles of patient-centered healthcare. We aspire to be an organization where every patient feels seen, heard, and valued, and where the quality of care reflects our dedication to the complete well-being of the individuals and communities we serve.</w:t>
      </w:r>
    </w:p>
    <w:p w14:paraId="4C3AA01B" w14:textId="77777777" w:rsidR="00D3749C" w:rsidRPr="00D3749C" w:rsidRDefault="00D3749C" w:rsidP="00D3749C">
      <w:pPr>
        <w:rPr>
          <w:rFonts w:cstheme="minorBidi"/>
          <w:szCs w:val="21"/>
          <w14:ligatures w14:val="none"/>
        </w:rPr>
      </w:pPr>
    </w:p>
    <w:p w14:paraId="001D18E9" w14:textId="77777777" w:rsidR="00D3749C" w:rsidRPr="00D3749C" w:rsidRDefault="00D3749C" w:rsidP="00D3749C">
      <w:pPr>
        <w:rPr>
          <w:rFonts w:cstheme="minorBidi"/>
          <w:szCs w:val="21"/>
          <w14:ligatures w14:val="none"/>
        </w:rPr>
      </w:pPr>
      <w:r w:rsidRPr="00D3749C">
        <w:rPr>
          <w:rFonts w:cstheme="minorBidi"/>
          <w:szCs w:val="21"/>
          <w14:ligatures w14:val="none"/>
        </w:rPr>
        <w:t>With unwavering dedication, we remain steadfast in our mission to put the patient first, embracing every opportunity to make a positive difference in the lives of those we care for. This commitment is the heartbeat of our organization, and we pledge to carry it forward with compassion, empathy, and excellence, today and every day.</w:t>
      </w:r>
    </w:p>
    <w:p w14:paraId="775141BD" w14:textId="77777777" w:rsidR="00D3749C" w:rsidRPr="00D3749C" w:rsidRDefault="00D3749C" w:rsidP="00D3749C">
      <w:pPr>
        <w:rPr>
          <w:rFonts w:cstheme="minorBidi"/>
          <w:szCs w:val="21"/>
          <w14:ligatures w14:val="none"/>
        </w:rPr>
      </w:pPr>
    </w:p>
    <w:p w14:paraId="0353D81E" w14:textId="77777777" w:rsidR="00D3749C" w:rsidRPr="00D3749C" w:rsidRDefault="00D3749C" w:rsidP="00D3749C">
      <w:pPr>
        <w:rPr>
          <w:rFonts w:cstheme="minorBidi"/>
          <w:szCs w:val="21"/>
          <w14:ligatures w14:val="none"/>
        </w:rPr>
      </w:pPr>
      <w:r w:rsidRPr="00D3749C">
        <w:rPr>
          <w:rFonts w:cstheme="minorBidi"/>
          <w:szCs w:val="21"/>
          <w14:ligatures w14:val="none"/>
        </w:rPr>
        <w:t xml:space="preserve">Written by John E Blue, II its CEO on this 11th day of September 2023 honoring those colleagues who have fallen. </w:t>
      </w:r>
    </w:p>
    <w:p w14:paraId="42969A57" w14:textId="77777777" w:rsidR="00D3749C" w:rsidRPr="00D3749C" w:rsidRDefault="00D3749C" w:rsidP="00D3749C">
      <w:pPr>
        <w:spacing w:after="160" w:line="259" w:lineRule="auto"/>
        <w:rPr>
          <w:rFonts w:asciiTheme="minorHAnsi" w:eastAsia="Times New Roman" w:hAnsiTheme="minorHAnsi" w:cstheme="minorBid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26ABD23A" w14:textId="77777777" w:rsidR="00D3749C" w:rsidRPr="00A0594E" w:rsidRDefault="00D3749C" w:rsidP="002C363A">
      <w:pPr>
        <w:spacing w:after="160" w:line="259" w:lineRule="auto"/>
        <w:jc w:val="center"/>
        <w:rPr>
          <w:rFonts w:asciiTheme="minorHAnsi" w:hAnsiTheme="minorHAnsi" w:cstheme="minorBidi"/>
          <w:b/>
          <w:bCs/>
          <w:color w:val="000099"/>
          <w:sz w:val="20"/>
          <w:szCs w:val="20"/>
          <w14:ligatures w14:val="none"/>
        </w:rPr>
      </w:pPr>
    </w:p>
    <w:sectPr w:rsidR="00D3749C" w:rsidRPr="00A0594E" w:rsidSect="00A0594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D6"/>
    <w:rsid w:val="00047452"/>
    <w:rsid w:val="00072815"/>
    <w:rsid w:val="0010199B"/>
    <w:rsid w:val="00155C11"/>
    <w:rsid w:val="00170328"/>
    <w:rsid w:val="00194B97"/>
    <w:rsid w:val="001E2EC0"/>
    <w:rsid w:val="002027D6"/>
    <w:rsid w:val="00235D79"/>
    <w:rsid w:val="002833DC"/>
    <w:rsid w:val="002C363A"/>
    <w:rsid w:val="0040026E"/>
    <w:rsid w:val="00425CD0"/>
    <w:rsid w:val="004F0268"/>
    <w:rsid w:val="00582AD6"/>
    <w:rsid w:val="007234C1"/>
    <w:rsid w:val="0078311D"/>
    <w:rsid w:val="008349DA"/>
    <w:rsid w:val="00952CD3"/>
    <w:rsid w:val="00966C9F"/>
    <w:rsid w:val="00A0594E"/>
    <w:rsid w:val="00A31476"/>
    <w:rsid w:val="00AB4BF5"/>
    <w:rsid w:val="00AF2FE2"/>
    <w:rsid w:val="00C06337"/>
    <w:rsid w:val="00C51091"/>
    <w:rsid w:val="00C71C72"/>
    <w:rsid w:val="00CE1C85"/>
    <w:rsid w:val="00CE5820"/>
    <w:rsid w:val="00D11455"/>
    <w:rsid w:val="00D3749C"/>
    <w:rsid w:val="00D407DC"/>
    <w:rsid w:val="00D65FB8"/>
    <w:rsid w:val="00D776F6"/>
    <w:rsid w:val="00DA3742"/>
    <w:rsid w:val="00DF49EE"/>
    <w:rsid w:val="00E6706E"/>
    <w:rsid w:val="00E77818"/>
    <w:rsid w:val="00EB7072"/>
    <w:rsid w:val="00FC19BF"/>
    <w:rsid w:val="00FC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50DA"/>
  <w15:chartTrackingRefBased/>
  <w15:docId w15:val="{892DA667-2BE8-419E-BB3D-A39D6D2A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D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815"/>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dc:description/>
  <cp:lastModifiedBy>Allan Pace</cp:lastModifiedBy>
  <cp:revision>3</cp:revision>
  <cp:lastPrinted>2024-01-23T20:28:00Z</cp:lastPrinted>
  <dcterms:created xsi:type="dcterms:W3CDTF">2024-03-13T19:19:00Z</dcterms:created>
  <dcterms:modified xsi:type="dcterms:W3CDTF">2024-03-13T19:20:00Z</dcterms:modified>
</cp:coreProperties>
</file>