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961" w14:textId="496ADB25" w:rsidR="00B1096B" w:rsidRDefault="003B2BC2" w:rsidP="004251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Southeast Alabama</w:t>
      </w:r>
      <w:r w:rsidR="00F7616C">
        <w:rPr>
          <w:rFonts w:ascii="Times New Roman" w:hAnsi="Times New Roman" w:cs="Times New Roman"/>
          <w:sz w:val="24"/>
          <w:szCs w:val="24"/>
        </w:rPr>
        <w:t xml:space="preserve"> Emergency Medical Services</w:t>
      </w:r>
    </w:p>
    <w:p w14:paraId="44DB84A0" w14:textId="090BE0DE" w:rsidR="00823486" w:rsidRPr="006D17F2" w:rsidRDefault="003B3599" w:rsidP="004251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B35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EMS Protocol </w:t>
      </w:r>
      <w:r w:rsidR="00F126F3">
        <w:rPr>
          <w:rFonts w:ascii="Times New Roman" w:hAnsi="Times New Roman" w:cs="Times New Roman"/>
          <w:sz w:val="24"/>
          <w:szCs w:val="24"/>
        </w:rPr>
        <w:t>Update</w:t>
      </w:r>
    </w:p>
    <w:p w14:paraId="7B1F7467" w14:textId="77777777" w:rsidR="00F67ACD" w:rsidRDefault="00B1096B" w:rsidP="006D1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17F2">
        <w:rPr>
          <w:rFonts w:ascii="Times New Roman" w:hAnsi="Times New Roman" w:cs="Times New Roman"/>
          <w:sz w:val="24"/>
          <w:szCs w:val="24"/>
        </w:rPr>
        <w:t>Lesson Plan</w:t>
      </w:r>
    </w:p>
    <w:p w14:paraId="00C18F47" w14:textId="77777777" w:rsidR="006D17F2" w:rsidRPr="006D17F2" w:rsidRDefault="006D17F2" w:rsidP="006D1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A25403" w14:textId="77C31F83" w:rsidR="006D17F2" w:rsidRPr="00116FA4" w:rsidRDefault="00B1096B" w:rsidP="006D17F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>Topic:</w:t>
      </w:r>
      <w:r w:rsidR="001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F3">
        <w:rPr>
          <w:rFonts w:ascii="Times New Roman" w:hAnsi="Times New Roman" w:cs="Times New Roman"/>
          <w:bCs/>
          <w:sz w:val="24"/>
          <w:szCs w:val="24"/>
        </w:rPr>
        <w:t>Changes in the 10</w:t>
      </w:r>
      <w:r w:rsidR="00F126F3" w:rsidRPr="00F126F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126F3">
        <w:rPr>
          <w:rFonts w:ascii="Times New Roman" w:hAnsi="Times New Roman" w:cs="Times New Roman"/>
          <w:bCs/>
          <w:sz w:val="24"/>
          <w:szCs w:val="24"/>
        </w:rPr>
        <w:t xml:space="preserve"> Edition EMS Protocols</w:t>
      </w:r>
    </w:p>
    <w:p w14:paraId="1A7DB9EE" w14:textId="77777777" w:rsidR="00464056" w:rsidRPr="006D17F2" w:rsidRDefault="00464056" w:rsidP="006D1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29F56" w14:textId="4E2ECCD6" w:rsidR="006D17F2" w:rsidRDefault="00B1096B" w:rsidP="006D17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>Time:</w:t>
      </w:r>
      <w:r w:rsidR="00C15C58">
        <w:rPr>
          <w:rFonts w:ascii="Times New Roman" w:hAnsi="Times New Roman" w:cs="Times New Roman"/>
          <w:sz w:val="24"/>
          <w:szCs w:val="24"/>
        </w:rPr>
        <w:t xml:space="preserve"> </w:t>
      </w:r>
      <w:r w:rsidR="00716450">
        <w:rPr>
          <w:rFonts w:ascii="Times New Roman" w:hAnsi="Times New Roman" w:cs="Times New Roman"/>
          <w:sz w:val="24"/>
          <w:szCs w:val="24"/>
        </w:rPr>
        <w:t xml:space="preserve">6 hours </w:t>
      </w:r>
      <w:r w:rsidR="007660F1">
        <w:rPr>
          <w:rFonts w:ascii="Times New Roman" w:hAnsi="Times New Roman" w:cs="Times New Roman"/>
          <w:sz w:val="24"/>
          <w:szCs w:val="24"/>
        </w:rPr>
        <w:t>credit</w:t>
      </w:r>
    </w:p>
    <w:p w14:paraId="50B78D75" w14:textId="77777777" w:rsidR="00464056" w:rsidRPr="006D17F2" w:rsidRDefault="00464056" w:rsidP="006D1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A902E" w14:textId="507E1870" w:rsidR="00B1096B" w:rsidRPr="00D25721" w:rsidRDefault="0040516B" w:rsidP="006D17F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EMSP Level</w:t>
      </w:r>
      <w:r w:rsidR="00B1096B" w:rsidRPr="006D17F2">
        <w:rPr>
          <w:rFonts w:ascii="Times New Roman" w:hAnsi="Times New Roman" w:cs="Times New Roman"/>
          <w:b/>
          <w:sz w:val="24"/>
          <w:szCs w:val="24"/>
        </w:rPr>
        <w:t>:</w:t>
      </w:r>
      <w:r w:rsidR="00D25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F6">
        <w:rPr>
          <w:rFonts w:ascii="Times New Roman" w:hAnsi="Times New Roman" w:cs="Times New Roman"/>
          <w:bCs/>
          <w:sz w:val="24"/>
          <w:szCs w:val="24"/>
        </w:rPr>
        <w:t>EMT, Advanced, Intermediate, and Paramedic</w:t>
      </w:r>
    </w:p>
    <w:p w14:paraId="0C3A03EA" w14:textId="77777777" w:rsidR="006D17F2" w:rsidRPr="006D17F2" w:rsidRDefault="006D17F2" w:rsidP="006D1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7DCD3" w14:textId="3E468BD9" w:rsidR="006D17F2" w:rsidRDefault="00800C2C" w:rsidP="00116F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>Objectives</w:t>
      </w:r>
      <w:r w:rsidR="00F04B1F">
        <w:rPr>
          <w:rFonts w:ascii="Times New Roman" w:hAnsi="Times New Roman" w:cs="Times New Roman"/>
          <w:b/>
          <w:sz w:val="24"/>
          <w:szCs w:val="24"/>
        </w:rPr>
        <w:t>:</w:t>
      </w:r>
    </w:p>
    <w:p w14:paraId="3C8E162E" w14:textId="62CA9420" w:rsidR="00521D31" w:rsidRPr="00521D31" w:rsidRDefault="00521D31" w:rsidP="00521D3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521D31">
        <w:rPr>
          <w:rFonts w:ascii="Times New Roman" w:hAnsi="Times New Roman" w:cs="Times New Roman"/>
          <w:bCs/>
          <w:sz w:val="24"/>
          <w:szCs w:val="24"/>
        </w:rPr>
        <w:t xml:space="preserve">Discuss </w:t>
      </w:r>
      <w:r w:rsidR="00992621">
        <w:rPr>
          <w:rFonts w:ascii="Times New Roman" w:hAnsi="Times New Roman" w:cs="Times New Roman"/>
          <w:bCs/>
          <w:sz w:val="24"/>
          <w:szCs w:val="24"/>
        </w:rPr>
        <w:t>guidelines and policies</w:t>
      </w:r>
    </w:p>
    <w:p w14:paraId="31F5C757" w14:textId="3FED41E3" w:rsidR="00521D31" w:rsidRPr="00521D31" w:rsidRDefault="00521D31" w:rsidP="00521D3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521D31">
        <w:rPr>
          <w:rFonts w:ascii="Times New Roman" w:hAnsi="Times New Roman" w:cs="Times New Roman"/>
          <w:bCs/>
          <w:sz w:val="24"/>
          <w:szCs w:val="24"/>
        </w:rPr>
        <w:t>Discuss Scope of Practice</w:t>
      </w:r>
    </w:p>
    <w:p w14:paraId="71C840D5" w14:textId="21F07B3A" w:rsidR="00521D31" w:rsidRPr="00521D31" w:rsidRDefault="0044276B" w:rsidP="0099262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Review the new f</w:t>
      </w:r>
      <w:r w:rsidR="00521D31" w:rsidRPr="00521D31">
        <w:rPr>
          <w:rFonts w:ascii="Times New Roman" w:hAnsi="Times New Roman" w:cs="Times New Roman"/>
          <w:bCs/>
          <w:sz w:val="24"/>
          <w:szCs w:val="24"/>
        </w:rPr>
        <w:t>ormat</w:t>
      </w:r>
    </w:p>
    <w:p w14:paraId="2A6C2F8E" w14:textId="186A9557" w:rsidR="00521D31" w:rsidRDefault="00521D31" w:rsidP="00521D3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521D31">
        <w:rPr>
          <w:rFonts w:ascii="Times New Roman" w:hAnsi="Times New Roman" w:cs="Times New Roman"/>
          <w:bCs/>
          <w:sz w:val="24"/>
          <w:szCs w:val="24"/>
        </w:rPr>
        <w:t xml:space="preserve">Review </w:t>
      </w:r>
      <w:r w:rsidR="00992621">
        <w:rPr>
          <w:rFonts w:ascii="Times New Roman" w:hAnsi="Times New Roman" w:cs="Times New Roman"/>
          <w:bCs/>
          <w:sz w:val="24"/>
          <w:szCs w:val="24"/>
        </w:rPr>
        <w:t xml:space="preserve">new </w:t>
      </w:r>
      <w:r w:rsidRPr="00521D31">
        <w:rPr>
          <w:rFonts w:ascii="Times New Roman" w:hAnsi="Times New Roman" w:cs="Times New Roman"/>
          <w:bCs/>
          <w:sz w:val="24"/>
          <w:szCs w:val="24"/>
        </w:rPr>
        <w:t>medications</w:t>
      </w:r>
    </w:p>
    <w:p w14:paraId="492FDC05" w14:textId="77777777" w:rsidR="002016B2" w:rsidRPr="002016B2" w:rsidRDefault="002016B2" w:rsidP="002016B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2016B2">
        <w:rPr>
          <w:rFonts w:ascii="Times New Roman" w:hAnsi="Times New Roman" w:cs="Times New Roman"/>
          <w:bCs/>
          <w:sz w:val="24"/>
          <w:szCs w:val="24"/>
        </w:rPr>
        <w:t>Practice medication preparation and administration</w:t>
      </w:r>
    </w:p>
    <w:p w14:paraId="4C188043" w14:textId="77777777" w:rsidR="002016B2" w:rsidRPr="002016B2" w:rsidRDefault="002016B2" w:rsidP="002016B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2016B2">
        <w:rPr>
          <w:rFonts w:ascii="Times New Roman" w:hAnsi="Times New Roman" w:cs="Times New Roman"/>
          <w:bCs/>
          <w:sz w:val="24"/>
          <w:szCs w:val="24"/>
        </w:rPr>
        <w:t>Discuss Cat A versus Cat B</w:t>
      </w:r>
    </w:p>
    <w:p w14:paraId="2EC366A3" w14:textId="54DF6545" w:rsidR="00521D31" w:rsidRPr="00521D31" w:rsidRDefault="002016B2" w:rsidP="006B7C6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2016B2">
        <w:rPr>
          <w:rFonts w:ascii="Times New Roman" w:hAnsi="Times New Roman" w:cs="Times New Roman"/>
          <w:bCs/>
          <w:sz w:val="24"/>
          <w:szCs w:val="24"/>
        </w:rPr>
        <w:t xml:space="preserve">Review EMSA </w:t>
      </w:r>
      <w:r w:rsidR="0044276B" w:rsidRPr="0044276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2016B2">
        <w:rPr>
          <w:rFonts w:ascii="Times New Roman" w:hAnsi="Times New Roman" w:cs="Times New Roman"/>
          <w:bCs/>
          <w:sz w:val="24"/>
          <w:szCs w:val="24"/>
        </w:rPr>
        <w:t>ADPH Rule Changes</w:t>
      </w:r>
    </w:p>
    <w:p w14:paraId="578CD31A" w14:textId="77777777" w:rsidR="00D62BBE" w:rsidRDefault="00D62BBE" w:rsidP="006D1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0F6E15" w14:textId="082082EE" w:rsidR="00800C2C" w:rsidRPr="006D17F2" w:rsidRDefault="00800C2C" w:rsidP="006D1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>Resources</w:t>
      </w:r>
      <w:r w:rsidR="00F04B1F">
        <w:rPr>
          <w:rFonts w:ascii="Times New Roman" w:hAnsi="Times New Roman" w:cs="Times New Roman"/>
          <w:b/>
          <w:sz w:val="24"/>
          <w:szCs w:val="24"/>
        </w:rPr>
        <w:t>:</w:t>
      </w:r>
    </w:p>
    <w:p w14:paraId="711C9C85" w14:textId="789429E9" w:rsidR="006D17F2" w:rsidRDefault="00746458" w:rsidP="00F91B3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Audiovisual equipment (computer and screen)</w:t>
      </w:r>
    </w:p>
    <w:p w14:paraId="0B80957B" w14:textId="12CF46E0" w:rsidR="00672A53" w:rsidRDefault="004425DA" w:rsidP="00F91B3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</w:t>
      </w:r>
      <w:r w:rsidR="00672A53">
        <w:rPr>
          <w:rFonts w:ascii="Times New Roman" w:hAnsi="Times New Roman" w:cs="Times New Roman"/>
          <w:sz w:val="24"/>
          <w:szCs w:val="24"/>
        </w:rPr>
        <w:t>edication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1AE6">
        <w:rPr>
          <w:rFonts w:ascii="Times New Roman" w:hAnsi="Times New Roman" w:cs="Times New Roman"/>
          <w:sz w:val="24"/>
          <w:szCs w:val="24"/>
        </w:rPr>
        <w:t xml:space="preserve"> (based on EMSP service level)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B17E78" w14:textId="77777777" w:rsidR="00F91AE6" w:rsidRDefault="00F91AE6" w:rsidP="004425DA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EMT: </w:t>
      </w:r>
      <w:r w:rsidR="00AC05E7">
        <w:rPr>
          <w:rFonts w:ascii="Times New Roman" w:hAnsi="Times New Roman" w:cs="Times New Roman"/>
          <w:sz w:val="24"/>
          <w:szCs w:val="24"/>
        </w:rPr>
        <w:t>Acetaminophen</w:t>
      </w:r>
      <w:r>
        <w:rPr>
          <w:rFonts w:ascii="Times New Roman" w:hAnsi="Times New Roman" w:cs="Times New Roman"/>
          <w:sz w:val="24"/>
          <w:szCs w:val="24"/>
        </w:rPr>
        <w:t xml:space="preserve"> and Albuterol</w:t>
      </w:r>
    </w:p>
    <w:p w14:paraId="35CC68F0" w14:textId="289E40FB" w:rsidR="002C0BC2" w:rsidRDefault="00F91AE6" w:rsidP="004425DA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and Intermediate: </w:t>
      </w:r>
      <w:r w:rsidR="00AC05E7">
        <w:rPr>
          <w:rFonts w:ascii="Times New Roman" w:hAnsi="Times New Roman" w:cs="Times New Roman"/>
          <w:sz w:val="24"/>
          <w:szCs w:val="24"/>
        </w:rPr>
        <w:t xml:space="preserve">Toradol, Versed, Solu-Medrol, </w:t>
      </w:r>
      <w:r w:rsidR="00530B39">
        <w:rPr>
          <w:rFonts w:ascii="Times New Roman" w:hAnsi="Times New Roman" w:cs="Times New Roman"/>
          <w:sz w:val="24"/>
          <w:szCs w:val="24"/>
        </w:rPr>
        <w:t xml:space="preserve">TXA, </w:t>
      </w:r>
      <w:r w:rsidR="002C0BC2">
        <w:rPr>
          <w:rFonts w:ascii="Times New Roman" w:hAnsi="Times New Roman" w:cs="Times New Roman"/>
          <w:sz w:val="24"/>
          <w:szCs w:val="24"/>
        </w:rPr>
        <w:t>Epinephrine, and Rocephin</w:t>
      </w:r>
    </w:p>
    <w:p w14:paraId="4A54C334" w14:textId="6694DD93" w:rsidR="004425DA" w:rsidRDefault="002C0BC2" w:rsidP="004425DA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Paramedic: </w:t>
      </w:r>
      <w:r w:rsidR="0068639E">
        <w:rPr>
          <w:rFonts w:ascii="Times New Roman" w:hAnsi="Times New Roman" w:cs="Times New Roman"/>
          <w:sz w:val="24"/>
          <w:szCs w:val="24"/>
        </w:rPr>
        <w:t xml:space="preserve">3% </w:t>
      </w:r>
      <w:r w:rsidR="00807B16">
        <w:rPr>
          <w:rFonts w:ascii="Times New Roman" w:hAnsi="Times New Roman" w:cs="Times New Roman"/>
          <w:sz w:val="24"/>
          <w:szCs w:val="24"/>
        </w:rPr>
        <w:t xml:space="preserve">normal </w:t>
      </w:r>
      <w:r w:rsidR="0068639E">
        <w:rPr>
          <w:rFonts w:ascii="Times New Roman" w:hAnsi="Times New Roman" w:cs="Times New Roman"/>
          <w:sz w:val="24"/>
          <w:szCs w:val="24"/>
        </w:rPr>
        <w:t xml:space="preserve">saline </w:t>
      </w:r>
      <w:r w:rsidR="00234404">
        <w:rPr>
          <w:rFonts w:ascii="Times New Roman" w:hAnsi="Times New Roman" w:cs="Times New Roman"/>
          <w:sz w:val="24"/>
          <w:szCs w:val="24"/>
        </w:rPr>
        <w:t xml:space="preserve">and </w:t>
      </w:r>
      <w:r w:rsidR="0068639E">
        <w:rPr>
          <w:rFonts w:ascii="Times New Roman" w:hAnsi="Times New Roman" w:cs="Times New Roman"/>
          <w:sz w:val="24"/>
          <w:szCs w:val="24"/>
        </w:rPr>
        <w:t>norepinephrine</w:t>
      </w:r>
    </w:p>
    <w:p w14:paraId="7D17D151" w14:textId="2C2B39F3" w:rsidR="00807B16" w:rsidRDefault="00807B16" w:rsidP="00807B1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set up</w:t>
      </w:r>
      <w:r w:rsidR="0044276B">
        <w:rPr>
          <w:rFonts w:ascii="Times New Roman" w:hAnsi="Times New Roman" w:cs="Times New Roman"/>
          <w:sz w:val="24"/>
          <w:szCs w:val="24"/>
        </w:rPr>
        <w:t xml:space="preserve">, nasal atomizer, nebulizer, </w:t>
      </w:r>
      <w:r w:rsidR="008356CC">
        <w:rPr>
          <w:rFonts w:ascii="Times New Roman" w:hAnsi="Times New Roman" w:cs="Times New Roman"/>
          <w:sz w:val="24"/>
          <w:szCs w:val="24"/>
        </w:rPr>
        <w:t>AED trainer, naloxone, and manikin</w:t>
      </w:r>
    </w:p>
    <w:p w14:paraId="388B1D09" w14:textId="77777777" w:rsidR="00F91B37" w:rsidRPr="00F91B37" w:rsidRDefault="00F91B37" w:rsidP="00F332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D9B44" w14:textId="2F728139" w:rsidR="00800C2C" w:rsidRPr="006D17F2" w:rsidRDefault="00800C2C" w:rsidP="006D1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>Summary</w:t>
      </w:r>
      <w:r w:rsidR="009E37D5">
        <w:rPr>
          <w:rFonts w:ascii="Times New Roman" w:hAnsi="Times New Roman" w:cs="Times New Roman"/>
          <w:b/>
          <w:sz w:val="24"/>
          <w:szCs w:val="24"/>
        </w:rPr>
        <w:t>:</w:t>
      </w:r>
    </w:p>
    <w:p w14:paraId="333B1D5F" w14:textId="77777777" w:rsidR="002C4611" w:rsidRPr="002C4611" w:rsidRDefault="00F974B2" w:rsidP="00EB5F7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the Alabama Department of Public Health, Office of EMS</w:t>
      </w:r>
      <w:r w:rsidR="00A7184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works toward advancing our practice through increasing </w:t>
      </w:r>
      <w:r w:rsidR="00A71841">
        <w:rPr>
          <w:rFonts w:ascii="Times New Roman" w:hAnsi="Times New Roman" w:cs="Times New Roman"/>
          <w:bCs/>
          <w:sz w:val="24"/>
          <w:szCs w:val="24"/>
        </w:rPr>
        <w:t xml:space="preserve">and improving </w:t>
      </w:r>
      <w:r>
        <w:rPr>
          <w:rFonts w:ascii="Times New Roman" w:hAnsi="Times New Roman" w:cs="Times New Roman"/>
          <w:bCs/>
          <w:sz w:val="24"/>
          <w:szCs w:val="24"/>
        </w:rPr>
        <w:t xml:space="preserve">our abilities, </w:t>
      </w:r>
      <w:r w:rsidR="00A71841">
        <w:rPr>
          <w:rFonts w:ascii="Times New Roman" w:hAnsi="Times New Roman" w:cs="Times New Roman"/>
          <w:bCs/>
          <w:sz w:val="24"/>
          <w:szCs w:val="24"/>
        </w:rPr>
        <w:t xml:space="preserve">EMS protocols must be adapted to meet those needs. </w:t>
      </w:r>
      <w:r w:rsidR="00EB5F76">
        <w:rPr>
          <w:rFonts w:ascii="Times New Roman" w:hAnsi="Times New Roman" w:cs="Times New Roman"/>
          <w:bCs/>
          <w:sz w:val="24"/>
          <w:szCs w:val="24"/>
        </w:rPr>
        <w:t>The 10</w:t>
      </w:r>
      <w:r w:rsidR="00EB5F76" w:rsidRPr="00EB5F7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B5F76">
        <w:rPr>
          <w:rFonts w:ascii="Times New Roman" w:hAnsi="Times New Roman" w:cs="Times New Roman"/>
          <w:bCs/>
          <w:sz w:val="24"/>
          <w:szCs w:val="24"/>
        </w:rPr>
        <w:t xml:space="preserve"> Edition EMS Protocols </w:t>
      </w:r>
      <w:r w:rsidR="00916A9F">
        <w:rPr>
          <w:rFonts w:ascii="Times New Roman" w:hAnsi="Times New Roman" w:cs="Times New Roman"/>
          <w:bCs/>
          <w:sz w:val="24"/>
          <w:szCs w:val="24"/>
        </w:rPr>
        <w:t xml:space="preserve">hold numerous changes to how we deliver emergency medicine. This program is </w:t>
      </w:r>
      <w:r w:rsidR="00196200">
        <w:rPr>
          <w:rFonts w:ascii="Times New Roman" w:hAnsi="Times New Roman" w:cs="Times New Roman"/>
          <w:bCs/>
          <w:sz w:val="24"/>
          <w:szCs w:val="24"/>
        </w:rPr>
        <w:t xml:space="preserve">designed </w:t>
      </w:r>
      <w:r w:rsidR="00916A9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96200">
        <w:rPr>
          <w:rFonts w:ascii="Times New Roman" w:hAnsi="Times New Roman" w:cs="Times New Roman"/>
          <w:bCs/>
          <w:sz w:val="24"/>
          <w:szCs w:val="24"/>
        </w:rPr>
        <w:t xml:space="preserve">prepare us through </w:t>
      </w:r>
      <w:r w:rsidR="00722199">
        <w:rPr>
          <w:rFonts w:ascii="Times New Roman" w:hAnsi="Times New Roman" w:cs="Times New Roman"/>
          <w:bCs/>
          <w:sz w:val="24"/>
          <w:szCs w:val="24"/>
        </w:rPr>
        <w:t>review</w:t>
      </w:r>
      <w:r w:rsidR="00FA381C">
        <w:rPr>
          <w:rFonts w:ascii="Times New Roman" w:hAnsi="Times New Roman" w:cs="Times New Roman"/>
          <w:bCs/>
          <w:sz w:val="24"/>
          <w:szCs w:val="24"/>
        </w:rPr>
        <w:t xml:space="preserve">, discussion, and </w:t>
      </w:r>
      <w:r w:rsidR="002511A9">
        <w:rPr>
          <w:rFonts w:ascii="Times New Roman" w:hAnsi="Times New Roman" w:cs="Times New Roman"/>
          <w:bCs/>
          <w:sz w:val="24"/>
          <w:szCs w:val="24"/>
        </w:rPr>
        <w:t>practice</w:t>
      </w:r>
      <w:r w:rsidR="00FA381C">
        <w:rPr>
          <w:rFonts w:ascii="Times New Roman" w:hAnsi="Times New Roman" w:cs="Times New Roman"/>
          <w:bCs/>
          <w:sz w:val="24"/>
          <w:szCs w:val="24"/>
        </w:rPr>
        <w:t xml:space="preserve">. At the end of the program each EMSP should feel comfortable and confident to </w:t>
      </w:r>
      <w:r w:rsidR="003212B6">
        <w:rPr>
          <w:rFonts w:ascii="Times New Roman" w:hAnsi="Times New Roman" w:cs="Times New Roman"/>
          <w:bCs/>
          <w:sz w:val="24"/>
          <w:szCs w:val="24"/>
        </w:rPr>
        <w:t xml:space="preserve">practice within their new scope of practice. </w:t>
      </w:r>
    </w:p>
    <w:p w14:paraId="09C65136" w14:textId="2974A835" w:rsidR="0077764C" w:rsidRDefault="002C4611" w:rsidP="003601F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83163">
        <w:rPr>
          <w:rFonts w:ascii="Times New Roman" w:hAnsi="Times New Roman" w:cs="Times New Roman"/>
          <w:bCs/>
          <w:sz w:val="24"/>
          <w:szCs w:val="24"/>
        </w:rPr>
        <w:t xml:space="preserve">You are encouraged to use some of the extra time to practice skills </w:t>
      </w:r>
      <w:r w:rsidR="004652FE" w:rsidRPr="00B83163">
        <w:rPr>
          <w:rFonts w:ascii="Times New Roman" w:hAnsi="Times New Roman" w:cs="Times New Roman"/>
          <w:bCs/>
          <w:sz w:val="24"/>
          <w:szCs w:val="24"/>
        </w:rPr>
        <w:t xml:space="preserve">(humeral IO, needle chest decompression, </w:t>
      </w:r>
      <w:r w:rsidR="00B83163" w:rsidRPr="00B83163">
        <w:rPr>
          <w:rFonts w:ascii="Times New Roman" w:hAnsi="Times New Roman" w:cs="Times New Roman"/>
          <w:bCs/>
          <w:sz w:val="24"/>
          <w:szCs w:val="24"/>
        </w:rPr>
        <w:t xml:space="preserve">pacing, etc.) </w:t>
      </w:r>
      <w:r w:rsidRPr="00B83163">
        <w:rPr>
          <w:rFonts w:ascii="Times New Roman" w:hAnsi="Times New Roman" w:cs="Times New Roman"/>
          <w:bCs/>
          <w:sz w:val="24"/>
          <w:szCs w:val="24"/>
        </w:rPr>
        <w:t>we rarely use</w:t>
      </w:r>
      <w:r w:rsidR="004652FE" w:rsidRPr="00B83163">
        <w:rPr>
          <w:rFonts w:ascii="Times New Roman" w:hAnsi="Times New Roman" w:cs="Times New Roman"/>
          <w:bCs/>
          <w:sz w:val="24"/>
          <w:szCs w:val="24"/>
        </w:rPr>
        <w:t>.</w:t>
      </w:r>
      <w:r w:rsidR="002511A9" w:rsidRPr="00B831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2E77CA" w14:textId="77777777" w:rsidR="0077764C" w:rsidRDefault="0077764C" w:rsidP="003E71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6B437B" w14:textId="3A190344" w:rsidR="003E7168" w:rsidRDefault="003E7168" w:rsidP="003E71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Assignment:</w:t>
      </w:r>
    </w:p>
    <w:p w14:paraId="2F63A858" w14:textId="6A10B58C" w:rsidR="003E7168" w:rsidRPr="0032090C" w:rsidRDefault="003E7168" w:rsidP="003E71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Complete the </w:t>
      </w:r>
      <w:r w:rsidR="00CF56DC">
        <w:rPr>
          <w:rFonts w:ascii="Times New Roman" w:hAnsi="Times New Roman" w:cs="Times New Roman"/>
          <w:bCs/>
          <w:sz w:val="24"/>
          <w:szCs w:val="24"/>
        </w:rPr>
        <w:t xml:space="preserve">instructor led </w:t>
      </w:r>
      <w:r>
        <w:rPr>
          <w:rFonts w:ascii="Times New Roman" w:hAnsi="Times New Roman" w:cs="Times New Roman"/>
          <w:bCs/>
          <w:sz w:val="24"/>
          <w:szCs w:val="24"/>
        </w:rPr>
        <w:t>lecture</w:t>
      </w:r>
    </w:p>
    <w:p w14:paraId="248B466B" w14:textId="3A2B077E" w:rsidR="0032090C" w:rsidRPr="0032090C" w:rsidRDefault="006D196F" w:rsidP="003E71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Practice</w:t>
      </w:r>
      <w:r w:rsidR="0032090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CF56DC">
        <w:rPr>
          <w:rFonts w:ascii="Times New Roman" w:hAnsi="Times New Roman" w:cs="Times New Roman"/>
          <w:bCs/>
          <w:sz w:val="24"/>
          <w:szCs w:val="24"/>
        </w:rPr>
        <w:t xml:space="preserve">individual </w:t>
      </w:r>
      <w:r w:rsidR="0032090C">
        <w:rPr>
          <w:rFonts w:ascii="Times New Roman" w:hAnsi="Times New Roman" w:cs="Times New Roman"/>
          <w:bCs/>
          <w:sz w:val="24"/>
          <w:szCs w:val="24"/>
        </w:rPr>
        <w:t>medication lab</w:t>
      </w:r>
      <w:r w:rsidR="00CF56DC">
        <w:rPr>
          <w:rFonts w:ascii="Times New Roman" w:hAnsi="Times New Roman" w:cs="Times New Roman"/>
          <w:bCs/>
          <w:sz w:val="24"/>
          <w:szCs w:val="24"/>
        </w:rPr>
        <w:t xml:space="preserve"> based on level</w:t>
      </w:r>
    </w:p>
    <w:p w14:paraId="0A4AA2FC" w14:textId="3A6D9E02" w:rsidR="0032090C" w:rsidRPr="003E7168" w:rsidRDefault="006D196F" w:rsidP="003E71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Practice</w:t>
      </w:r>
      <w:r w:rsidR="0032090C">
        <w:rPr>
          <w:rFonts w:ascii="Times New Roman" w:hAnsi="Times New Roman" w:cs="Times New Roman"/>
          <w:bCs/>
          <w:sz w:val="24"/>
          <w:szCs w:val="24"/>
        </w:rPr>
        <w:t xml:space="preserve"> the scenario</w:t>
      </w:r>
      <w:r w:rsidR="00777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lab based on level</w:t>
      </w:r>
    </w:p>
    <w:p w14:paraId="2725901E" w14:textId="77777777" w:rsidR="00203B23" w:rsidRDefault="00203B23" w:rsidP="00274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A4A33" w14:textId="76FD8269" w:rsidR="00D020E5" w:rsidRDefault="0077764C" w:rsidP="004352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</w:t>
      </w:r>
      <w:r w:rsidR="00060D5A">
        <w:rPr>
          <w:rFonts w:ascii="Times New Roman" w:hAnsi="Times New Roman" w:cs="Times New Roman"/>
          <w:b/>
          <w:sz w:val="24"/>
          <w:szCs w:val="24"/>
        </w:rPr>
        <w:t>:</w:t>
      </w:r>
    </w:p>
    <w:p w14:paraId="5DBA13D7" w14:textId="29005E49" w:rsidR="00435236" w:rsidRPr="00CF56DC" w:rsidRDefault="0077764C" w:rsidP="0043523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a provided certificate for all EMSP</w:t>
      </w:r>
      <w:r w:rsidR="00CF56DC">
        <w:rPr>
          <w:rFonts w:ascii="Times New Roman" w:hAnsi="Times New Roman" w:cs="Times New Roman"/>
          <w:bCs/>
          <w:sz w:val="24"/>
          <w:szCs w:val="24"/>
        </w:rPr>
        <w:t>s</w:t>
      </w:r>
      <w:r w:rsidR="0056360E">
        <w:rPr>
          <w:rFonts w:ascii="Times New Roman" w:hAnsi="Times New Roman" w:cs="Times New Roman"/>
          <w:bCs/>
          <w:sz w:val="24"/>
          <w:szCs w:val="24"/>
        </w:rPr>
        <w:t xml:space="preserve"> and archive in training files</w:t>
      </w:r>
    </w:p>
    <w:p w14:paraId="7E08A52D" w14:textId="550FEF42" w:rsidR="00EA541C" w:rsidRPr="00364C4B" w:rsidRDefault="00CF56DC" w:rsidP="0087640A">
      <w:pPr>
        <w:pStyle w:val="NoSpacing"/>
        <w:numPr>
          <w:ilvl w:val="0"/>
          <w:numId w:val="18"/>
        </w:numPr>
        <w:rPr>
          <w:b/>
        </w:rPr>
      </w:pPr>
      <w:r w:rsidRPr="00364C4B">
        <w:rPr>
          <w:rFonts w:ascii="Times New Roman" w:hAnsi="Times New Roman" w:cs="Times New Roman"/>
          <w:bCs/>
          <w:sz w:val="24"/>
          <w:szCs w:val="24"/>
        </w:rPr>
        <w:t>Complete a CME roster</w:t>
      </w:r>
      <w:r w:rsidR="008356CC" w:rsidRPr="00364C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4C4B" w:rsidRPr="00364C4B">
        <w:rPr>
          <w:rFonts w:ascii="Times New Roman" w:hAnsi="Times New Roman" w:cs="Times New Roman"/>
          <w:bCs/>
          <w:sz w:val="24"/>
          <w:szCs w:val="24"/>
        </w:rPr>
        <w:t xml:space="preserve">submit a copy to SEAEMS office, </w:t>
      </w:r>
      <w:r w:rsidR="0056360E" w:rsidRPr="00364C4B">
        <w:rPr>
          <w:rFonts w:ascii="Times New Roman" w:hAnsi="Times New Roman" w:cs="Times New Roman"/>
          <w:bCs/>
          <w:sz w:val="24"/>
          <w:szCs w:val="24"/>
        </w:rPr>
        <w:t>archive in training file</w:t>
      </w:r>
      <w:r w:rsidR="00364C4B" w:rsidRPr="00364C4B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EA541C" w:rsidRPr="0036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CA09" w14:textId="77777777" w:rsidR="00F7616C" w:rsidRDefault="00F7616C" w:rsidP="00F7616C">
      <w:pPr>
        <w:spacing w:after="0" w:line="240" w:lineRule="auto"/>
      </w:pPr>
      <w:r>
        <w:separator/>
      </w:r>
    </w:p>
  </w:endnote>
  <w:endnote w:type="continuationSeparator" w:id="0">
    <w:p w14:paraId="7619B880" w14:textId="77777777" w:rsidR="00F7616C" w:rsidRDefault="00F7616C" w:rsidP="00F7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EEB6" w14:textId="77777777" w:rsidR="00F7616C" w:rsidRDefault="00F76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7C1" w14:textId="77777777" w:rsidR="00F7616C" w:rsidRDefault="00F76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41CE" w14:textId="77777777" w:rsidR="00F7616C" w:rsidRDefault="00F76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F861" w14:textId="77777777" w:rsidR="00F7616C" w:rsidRDefault="00F7616C" w:rsidP="00F7616C">
      <w:pPr>
        <w:spacing w:after="0" w:line="240" w:lineRule="auto"/>
      </w:pPr>
      <w:r>
        <w:separator/>
      </w:r>
    </w:p>
  </w:footnote>
  <w:footnote w:type="continuationSeparator" w:id="0">
    <w:p w14:paraId="0A6D268D" w14:textId="77777777" w:rsidR="00F7616C" w:rsidRDefault="00F7616C" w:rsidP="00F7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CD5" w14:textId="4A393CD3" w:rsidR="00F7616C" w:rsidRDefault="00F7616C">
    <w:pPr>
      <w:pStyle w:val="Header"/>
    </w:pPr>
    <w:r>
      <w:rPr>
        <w:noProof/>
      </w:rPr>
      <w:pict w14:anchorId="10DF5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12235" o:spid="_x0000_s2050" type="#_x0000_t75" style="position:absolute;margin-left:0;margin-top:0;width:467.9pt;height:403.6pt;z-index:-251657216;mso-position-horizontal:center;mso-position-horizontal-relative:margin;mso-position-vertical:center;mso-position-vertical-relative:margin" o:allowincell="f">
          <v:imagedata r:id="rId1" o:title="Sta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F0C" w14:textId="634D252C" w:rsidR="00F7616C" w:rsidRDefault="00F7616C">
    <w:pPr>
      <w:pStyle w:val="Header"/>
    </w:pPr>
    <w:r>
      <w:rPr>
        <w:noProof/>
      </w:rPr>
      <w:pict w14:anchorId="2197F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12236" o:spid="_x0000_s2051" type="#_x0000_t75" style="position:absolute;margin-left:0;margin-top:0;width:467.9pt;height:403.6pt;z-index:-251656192;mso-position-horizontal:center;mso-position-horizontal-relative:margin;mso-position-vertical:center;mso-position-vertical-relative:margin" o:allowincell="f">
          <v:imagedata r:id="rId1" o:title="Sta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300E" w14:textId="79A352E6" w:rsidR="00F7616C" w:rsidRDefault="00F7616C">
    <w:pPr>
      <w:pStyle w:val="Header"/>
    </w:pPr>
    <w:r>
      <w:rPr>
        <w:noProof/>
      </w:rPr>
      <w:pict w14:anchorId="09B04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12234" o:spid="_x0000_s2049" type="#_x0000_t75" style="position:absolute;margin-left:0;margin-top:0;width:467.9pt;height:403.6pt;z-index:-251658240;mso-position-horizontal:center;mso-position-horizontal-relative:margin;mso-position-vertical:center;mso-position-vertical-relative:margin" o:allowincell="f">
          <v:imagedata r:id="rId1" o:title="Sta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3CD"/>
    <w:multiLevelType w:val="hybridMultilevel"/>
    <w:tmpl w:val="070A431C"/>
    <w:lvl w:ilvl="0" w:tplc="F762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62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E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0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C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A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70D30"/>
    <w:multiLevelType w:val="hybridMultilevel"/>
    <w:tmpl w:val="271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1EB"/>
    <w:multiLevelType w:val="hybridMultilevel"/>
    <w:tmpl w:val="58B457D8"/>
    <w:lvl w:ilvl="0" w:tplc="206A0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4CC"/>
    <w:multiLevelType w:val="hybridMultilevel"/>
    <w:tmpl w:val="7F2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3F9"/>
    <w:multiLevelType w:val="hybridMultilevel"/>
    <w:tmpl w:val="1556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A04"/>
    <w:multiLevelType w:val="hybridMultilevel"/>
    <w:tmpl w:val="25C8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9FA"/>
    <w:multiLevelType w:val="hybridMultilevel"/>
    <w:tmpl w:val="3A7A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18F9"/>
    <w:multiLevelType w:val="hybridMultilevel"/>
    <w:tmpl w:val="D20CCA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74077B"/>
    <w:multiLevelType w:val="hybridMultilevel"/>
    <w:tmpl w:val="3A22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8C8"/>
    <w:multiLevelType w:val="hybridMultilevel"/>
    <w:tmpl w:val="3A12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234"/>
    <w:multiLevelType w:val="hybridMultilevel"/>
    <w:tmpl w:val="6A52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DFB"/>
    <w:multiLevelType w:val="hybridMultilevel"/>
    <w:tmpl w:val="45A2D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C0F72"/>
    <w:multiLevelType w:val="hybridMultilevel"/>
    <w:tmpl w:val="6F1A9088"/>
    <w:lvl w:ilvl="0" w:tplc="368E4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8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0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22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E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E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2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72893"/>
    <w:multiLevelType w:val="hybridMultilevel"/>
    <w:tmpl w:val="9C0E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69F5"/>
    <w:multiLevelType w:val="hybridMultilevel"/>
    <w:tmpl w:val="3AA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0ABA"/>
    <w:multiLevelType w:val="hybridMultilevel"/>
    <w:tmpl w:val="58A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4DAA"/>
    <w:multiLevelType w:val="hybridMultilevel"/>
    <w:tmpl w:val="0EEA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6327"/>
    <w:multiLevelType w:val="hybridMultilevel"/>
    <w:tmpl w:val="12C45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A1143"/>
    <w:multiLevelType w:val="hybridMultilevel"/>
    <w:tmpl w:val="D068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300D"/>
    <w:multiLevelType w:val="hybridMultilevel"/>
    <w:tmpl w:val="2A42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07C0"/>
    <w:multiLevelType w:val="hybridMultilevel"/>
    <w:tmpl w:val="0A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4564D"/>
    <w:multiLevelType w:val="hybridMultilevel"/>
    <w:tmpl w:val="2C4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15"/>
  </w:num>
  <w:num w:numId="6">
    <w:abstractNumId w:val="16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21"/>
  </w:num>
  <w:num w:numId="14">
    <w:abstractNumId w:val="11"/>
  </w:num>
  <w:num w:numId="15">
    <w:abstractNumId w:val="18"/>
  </w:num>
  <w:num w:numId="16">
    <w:abstractNumId w:val="3"/>
  </w:num>
  <w:num w:numId="17">
    <w:abstractNumId w:val="19"/>
  </w:num>
  <w:num w:numId="18">
    <w:abstractNumId w:val="13"/>
  </w:num>
  <w:num w:numId="19">
    <w:abstractNumId w:val="20"/>
  </w:num>
  <w:num w:numId="20">
    <w:abstractNumId w:val="12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6B"/>
    <w:rsid w:val="0002152E"/>
    <w:rsid w:val="0006081F"/>
    <w:rsid w:val="00060D5A"/>
    <w:rsid w:val="000F533E"/>
    <w:rsid w:val="00116FA4"/>
    <w:rsid w:val="0011775F"/>
    <w:rsid w:val="00121679"/>
    <w:rsid w:val="00144F60"/>
    <w:rsid w:val="00196200"/>
    <w:rsid w:val="001A3537"/>
    <w:rsid w:val="002016B2"/>
    <w:rsid w:val="00203B23"/>
    <w:rsid w:val="00215F49"/>
    <w:rsid w:val="00234404"/>
    <w:rsid w:val="00234B5F"/>
    <w:rsid w:val="00245CD3"/>
    <w:rsid w:val="002511A9"/>
    <w:rsid w:val="002748B4"/>
    <w:rsid w:val="002C0BC2"/>
    <w:rsid w:val="002C4611"/>
    <w:rsid w:val="002E4E0D"/>
    <w:rsid w:val="00316AD3"/>
    <w:rsid w:val="0032090C"/>
    <w:rsid w:val="003212B6"/>
    <w:rsid w:val="00327282"/>
    <w:rsid w:val="00341B51"/>
    <w:rsid w:val="00364C4B"/>
    <w:rsid w:val="003926F1"/>
    <w:rsid w:val="00397B07"/>
    <w:rsid w:val="003B2BC2"/>
    <w:rsid w:val="003B3599"/>
    <w:rsid w:val="003E7168"/>
    <w:rsid w:val="003F06A4"/>
    <w:rsid w:val="0040516B"/>
    <w:rsid w:val="00422CFC"/>
    <w:rsid w:val="00425113"/>
    <w:rsid w:val="00435236"/>
    <w:rsid w:val="00437F0D"/>
    <w:rsid w:val="004425DA"/>
    <w:rsid w:val="0044276B"/>
    <w:rsid w:val="004520D2"/>
    <w:rsid w:val="00464056"/>
    <w:rsid w:val="004652FE"/>
    <w:rsid w:val="0051189F"/>
    <w:rsid w:val="00521D31"/>
    <w:rsid w:val="00530B39"/>
    <w:rsid w:val="00555FC6"/>
    <w:rsid w:val="0056360E"/>
    <w:rsid w:val="005D0DA6"/>
    <w:rsid w:val="005F2173"/>
    <w:rsid w:val="00620D10"/>
    <w:rsid w:val="00672A53"/>
    <w:rsid w:val="0068639E"/>
    <w:rsid w:val="006D17F2"/>
    <w:rsid w:val="006D196F"/>
    <w:rsid w:val="006D226B"/>
    <w:rsid w:val="006F2315"/>
    <w:rsid w:val="00716450"/>
    <w:rsid w:val="00720BB3"/>
    <w:rsid w:val="00722199"/>
    <w:rsid w:val="00746458"/>
    <w:rsid w:val="00755D4B"/>
    <w:rsid w:val="007660F1"/>
    <w:rsid w:val="0077764C"/>
    <w:rsid w:val="007777C0"/>
    <w:rsid w:val="007A552C"/>
    <w:rsid w:val="007A7090"/>
    <w:rsid w:val="007B06E3"/>
    <w:rsid w:val="007B343B"/>
    <w:rsid w:val="007F7005"/>
    <w:rsid w:val="00800C2C"/>
    <w:rsid w:val="00807B16"/>
    <w:rsid w:val="00823486"/>
    <w:rsid w:val="00833B75"/>
    <w:rsid w:val="00835046"/>
    <w:rsid w:val="008356CC"/>
    <w:rsid w:val="00856D7F"/>
    <w:rsid w:val="008B5A06"/>
    <w:rsid w:val="00900AA5"/>
    <w:rsid w:val="00907383"/>
    <w:rsid w:val="00916A9F"/>
    <w:rsid w:val="009304B1"/>
    <w:rsid w:val="00984BE5"/>
    <w:rsid w:val="00992621"/>
    <w:rsid w:val="009B2877"/>
    <w:rsid w:val="009B60E5"/>
    <w:rsid w:val="009E37D5"/>
    <w:rsid w:val="00A13240"/>
    <w:rsid w:val="00A2351B"/>
    <w:rsid w:val="00A71841"/>
    <w:rsid w:val="00AC05E7"/>
    <w:rsid w:val="00AC4968"/>
    <w:rsid w:val="00AE2CB3"/>
    <w:rsid w:val="00B1096B"/>
    <w:rsid w:val="00B27CD8"/>
    <w:rsid w:val="00B619BA"/>
    <w:rsid w:val="00B83163"/>
    <w:rsid w:val="00B97175"/>
    <w:rsid w:val="00BC00AE"/>
    <w:rsid w:val="00BD118C"/>
    <w:rsid w:val="00C15C58"/>
    <w:rsid w:val="00C25C7A"/>
    <w:rsid w:val="00C25D1A"/>
    <w:rsid w:val="00C42006"/>
    <w:rsid w:val="00C62940"/>
    <w:rsid w:val="00C712F6"/>
    <w:rsid w:val="00C773FC"/>
    <w:rsid w:val="00CB1FE0"/>
    <w:rsid w:val="00CC382E"/>
    <w:rsid w:val="00CD040A"/>
    <w:rsid w:val="00CF56DC"/>
    <w:rsid w:val="00D020E5"/>
    <w:rsid w:val="00D12F57"/>
    <w:rsid w:val="00D25721"/>
    <w:rsid w:val="00D62BBE"/>
    <w:rsid w:val="00D735E7"/>
    <w:rsid w:val="00DD7BBD"/>
    <w:rsid w:val="00E503F3"/>
    <w:rsid w:val="00E807E2"/>
    <w:rsid w:val="00EA541C"/>
    <w:rsid w:val="00EB5F76"/>
    <w:rsid w:val="00EE5A50"/>
    <w:rsid w:val="00EF1C4E"/>
    <w:rsid w:val="00F04B1F"/>
    <w:rsid w:val="00F06E37"/>
    <w:rsid w:val="00F126F3"/>
    <w:rsid w:val="00F33228"/>
    <w:rsid w:val="00F67ACD"/>
    <w:rsid w:val="00F7616C"/>
    <w:rsid w:val="00F91AE6"/>
    <w:rsid w:val="00F91B37"/>
    <w:rsid w:val="00F974B2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D9CCEA"/>
  <w15:chartTrackingRefBased/>
  <w15:docId w15:val="{A87525CA-DB06-44B1-80FD-05BFF61A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17F2"/>
    <w:pPr>
      <w:spacing w:after="0" w:line="240" w:lineRule="auto"/>
    </w:pPr>
  </w:style>
  <w:style w:type="paragraph" w:customStyle="1" w:styleId="Default">
    <w:name w:val="Default"/>
    <w:rsid w:val="0012167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6C"/>
  </w:style>
  <w:style w:type="paragraph" w:styleId="Footer">
    <w:name w:val="footer"/>
    <w:basedOn w:val="Normal"/>
    <w:link w:val="FooterChar"/>
    <w:uiPriority w:val="99"/>
    <w:unhideWhenUsed/>
    <w:rsid w:val="00F7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6C"/>
  </w:style>
  <w:style w:type="character" w:styleId="Hyperlink">
    <w:name w:val="Hyperlink"/>
    <w:basedOn w:val="DefaultParagraphFont"/>
    <w:uiPriority w:val="99"/>
    <w:unhideWhenUsed/>
    <w:rsid w:val="00984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Jeffery</dc:creator>
  <cp:keywords/>
  <dc:description/>
  <cp:lastModifiedBy>Sean Gibson</cp:lastModifiedBy>
  <cp:revision>49</cp:revision>
  <cp:lastPrinted>2017-03-30T18:42:00Z</cp:lastPrinted>
  <dcterms:created xsi:type="dcterms:W3CDTF">2022-02-18T21:18:00Z</dcterms:created>
  <dcterms:modified xsi:type="dcterms:W3CDTF">2022-02-18T21:52:00Z</dcterms:modified>
</cp:coreProperties>
</file>