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2FC" w:rsidRDefault="007432FC">
      <w:r w:rsidRPr="007432FC">
        <w:rPr>
          <w:noProof/>
        </w:rPr>
        <w:drawing>
          <wp:anchor distT="0" distB="0" distL="114300" distR="114300" simplePos="0" relativeHeight="251659264" behindDoc="1" locked="0" layoutInCell="1" allowOverlap="1">
            <wp:simplePos x="0" y="0"/>
            <wp:positionH relativeFrom="column">
              <wp:posOffset>1057275</wp:posOffset>
            </wp:positionH>
            <wp:positionV relativeFrom="paragraph">
              <wp:posOffset>-133350</wp:posOffset>
            </wp:positionV>
            <wp:extent cx="1076325" cy="942975"/>
            <wp:effectExtent l="19050" t="0" r="9525" b="0"/>
            <wp:wrapNone/>
            <wp:docPr id="3" name="Picture 3" descr="east alab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st alabama"/>
                    <pic:cNvPicPr>
                      <a:picLocks noChangeAspect="1" noChangeArrowheads="1"/>
                    </pic:cNvPicPr>
                  </pic:nvPicPr>
                  <pic:blipFill>
                    <a:blip r:embed="rId6" cstate="print"/>
                    <a:srcRect l="1947" t="15966" r="84283" b="10924"/>
                    <a:stretch>
                      <a:fillRect/>
                    </a:stretch>
                  </pic:blipFill>
                  <pic:spPr bwMode="auto">
                    <a:xfrm>
                      <a:off x="0" y="0"/>
                      <a:ext cx="1076325" cy="942975"/>
                    </a:xfrm>
                    <a:prstGeom prst="rect">
                      <a:avLst/>
                    </a:prstGeom>
                    <a:noFill/>
                    <a:ln w="9525">
                      <a:noFill/>
                      <a:miter lim="800000"/>
                      <a:headEnd/>
                      <a:tailEnd/>
                    </a:ln>
                  </pic:spPr>
                </pic:pic>
              </a:graphicData>
            </a:graphic>
          </wp:anchor>
        </w:drawing>
      </w:r>
    </w:p>
    <w:p w:rsidR="007432FC" w:rsidRDefault="007432FC"/>
    <w:p w:rsidR="007432FC" w:rsidRDefault="007432FC" w:rsidP="007432FC">
      <w:pPr>
        <w:jc w:val="center"/>
      </w:pPr>
      <w:bookmarkStart w:id="0" w:name="_GoBack"/>
      <w:bookmarkEnd w:id="0"/>
    </w:p>
    <w:p w:rsidR="000618C8" w:rsidRPr="006B09B9" w:rsidRDefault="007432FC" w:rsidP="002775E3">
      <w:pPr>
        <w:jc w:val="center"/>
        <w:rPr>
          <w:b/>
          <w:color w:val="0D22BF"/>
          <w:sz w:val="48"/>
          <w:szCs w:val="48"/>
        </w:rPr>
      </w:pPr>
      <w:r w:rsidRPr="006B09B9">
        <w:rPr>
          <w:b/>
          <w:color w:val="0D22BF"/>
          <w:sz w:val="48"/>
          <w:szCs w:val="48"/>
        </w:rPr>
        <w:t>EAST ALABAMA EMS</w:t>
      </w:r>
    </w:p>
    <w:p w:rsidR="007432FC" w:rsidRPr="002775E3" w:rsidRDefault="007432FC" w:rsidP="002775E3">
      <w:pPr>
        <w:jc w:val="center"/>
        <w:rPr>
          <w:sz w:val="28"/>
          <w:szCs w:val="28"/>
        </w:rPr>
      </w:pPr>
      <w:r w:rsidRPr="002775E3">
        <w:rPr>
          <w:sz w:val="28"/>
          <w:szCs w:val="28"/>
        </w:rPr>
        <w:t>Presents</w:t>
      </w:r>
    </w:p>
    <w:p w:rsidR="007432FC" w:rsidRPr="00C2344E" w:rsidRDefault="00822A78" w:rsidP="002775E3">
      <w:pPr>
        <w:jc w:val="center"/>
        <w:rPr>
          <w:rFonts w:ascii="Britannic Bold" w:hAnsi="Britannic Bold" w:cs="Arial"/>
          <w:b/>
          <w:i/>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Britannic Bold" w:hAnsi="Britannic Bold" w:cs="Arial"/>
          <w:b/>
          <w:i/>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Mental Health Patient</w:t>
      </w:r>
      <w:r w:rsidR="00624EAC">
        <w:rPr>
          <w:rFonts w:ascii="Britannic Bold" w:hAnsi="Britannic Bold" w:cs="Arial"/>
          <w:b/>
          <w:i/>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w:t>
      </w:r>
    </w:p>
    <w:p w:rsidR="007432FC" w:rsidRPr="002775E3" w:rsidRDefault="00072674" w:rsidP="002775E3">
      <w:pPr>
        <w:jc w:val="center"/>
        <w:rPr>
          <w:b/>
          <w:sz w:val="28"/>
          <w:szCs w:val="28"/>
        </w:rPr>
      </w:pPr>
      <w:r>
        <w:rPr>
          <w:b/>
          <w:sz w:val="28"/>
          <w:szCs w:val="28"/>
        </w:rPr>
        <w:t xml:space="preserve">At our </w:t>
      </w:r>
      <w:r w:rsidR="007432FC" w:rsidRPr="002775E3">
        <w:rPr>
          <w:b/>
          <w:sz w:val="28"/>
          <w:szCs w:val="28"/>
        </w:rPr>
        <w:t>2</w:t>
      </w:r>
      <w:r w:rsidR="007432FC" w:rsidRPr="002775E3">
        <w:rPr>
          <w:b/>
          <w:sz w:val="28"/>
          <w:szCs w:val="28"/>
          <w:vertAlign w:val="superscript"/>
        </w:rPr>
        <w:t>ND</w:t>
      </w:r>
      <w:r w:rsidR="007432FC" w:rsidRPr="002775E3">
        <w:rPr>
          <w:b/>
          <w:sz w:val="28"/>
          <w:szCs w:val="28"/>
        </w:rPr>
        <w:t xml:space="preserve"> FRIDAY LECTURE SERIES</w:t>
      </w:r>
    </w:p>
    <w:p w:rsidR="007432FC" w:rsidRPr="002775E3" w:rsidRDefault="007432FC" w:rsidP="002775E3">
      <w:pPr>
        <w:jc w:val="center"/>
        <w:rPr>
          <w:b/>
          <w:sz w:val="28"/>
          <w:szCs w:val="28"/>
        </w:rPr>
      </w:pPr>
      <w:r w:rsidRPr="002775E3">
        <w:rPr>
          <w:b/>
          <w:sz w:val="28"/>
          <w:szCs w:val="28"/>
        </w:rPr>
        <w:t xml:space="preserve">FRIDAY, </w:t>
      </w:r>
      <w:r w:rsidR="00D70E0C">
        <w:rPr>
          <w:b/>
          <w:sz w:val="28"/>
          <w:szCs w:val="28"/>
        </w:rPr>
        <w:t>May</w:t>
      </w:r>
      <w:r w:rsidR="000058D4">
        <w:rPr>
          <w:b/>
          <w:sz w:val="28"/>
          <w:szCs w:val="28"/>
        </w:rPr>
        <w:t xml:space="preserve"> 10</w:t>
      </w:r>
      <w:r w:rsidRPr="002775E3">
        <w:rPr>
          <w:b/>
          <w:sz w:val="28"/>
          <w:szCs w:val="28"/>
        </w:rPr>
        <w:t>, 201</w:t>
      </w:r>
      <w:r w:rsidR="00D70E0C">
        <w:rPr>
          <w:b/>
          <w:sz w:val="28"/>
          <w:szCs w:val="28"/>
        </w:rPr>
        <w:t>3</w:t>
      </w:r>
    </w:p>
    <w:p w:rsidR="007432FC" w:rsidRPr="002775E3" w:rsidRDefault="007432FC" w:rsidP="002775E3">
      <w:pPr>
        <w:jc w:val="center"/>
        <w:rPr>
          <w:b/>
          <w:sz w:val="28"/>
          <w:szCs w:val="28"/>
        </w:rPr>
      </w:pPr>
      <w:r w:rsidRPr="002775E3">
        <w:rPr>
          <w:b/>
          <w:sz w:val="28"/>
          <w:szCs w:val="28"/>
        </w:rPr>
        <w:t>10:30 AM – 2:30 PM</w:t>
      </w:r>
    </w:p>
    <w:p w:rsidR="000058D4" w:rsidRDefault="00D70E0C" w:rsidP="002775E3">
      <w:pPr>
        <w:jc w:val="center"/>
        <w:rPr>
          <w:b/>
          <w:sz w:val="28"/>
          <w:szCs w:val="28"/>
        </w:rPr>
      </w:pPr>
      <w:r>
        <w:rPr>
          <w:b/>
          <w:sz w:val="28"/>
          <w:szCs w:val="28"/>
        </w:rPr>
        <w:t>East Alabama EMS Office</w:t>
      </w:r>
    </w:p>
    <w:p w:rsidR="00D70E0C" w:rsidRDefault="00D70E0C" w:rsidP="002775E3">
      <w:pPr>
        <w:jc w:val="center"/>
        <w:rPr>
          <w:b/>
          <w:sz w:val="28"/>
          <w:szCs w:val="28"/>
        </w:rPr>
      </w:pPr>
      <w:r>
        <w:rPr>
          <w:b/>
          <w:sz w:val="28"/>
          <w:szCs w:val="28"/>
        </w:rPr>
        <w:t>58 Speedway Industrial Drive</w:t>
      </w:r>
    </w:p>
    <w:p w:rsidR="00D70E0C" w:rsidRDefault="00D70E0C" w:rsidP="002775E3">
      <w:pPr>
        <w:jc w:val="center"/>
        <w:rPr>
          <w:b/>
          <w:sz w:val="28"/>
          <w:szCs w:val="28"/>
        </w:rPr>
      </w:pPr>
      <w:r>
        <w:rPr>
          <w:b/>
          <w:sz w:val="28"/>
          <w:szCs w:val="28"/>
        </w:rPr>
        <w:t>Lincoln, AL  35096</w:t>
      </w:r>
    </w:p>
    <w:p w:rsidR="00A00089" w:rsidRDefault="00A00089" w:rsidP="002775E3">
      <w:pPr>
        <w:jc w:val="center"/>
        <w:rPr>
          <w:b/>
          <w:sz w:val="28"/>
          <w:szCs w:val="28"/>
        </w:rPr>
      </w:pPr>
    </w:p>
    <w:p w:rsidR="006B09B9" w:rsidRDefault="00072674" w:rsidP="002775E3">
      <w:pPr>
        <w:jc w:val="center"/>
        <w:rPr>
          <w:b/>
          <w:sz w:val="28"/>
          <w:szCs w:val="28"/>
        </w:rPr>
      </w:pPr>
      <w:r w:rsidRPr="00072674">
        <w:rPr>
          <w:b/>
          <w:sz w:val="28"/>
          <w:szCs w:val="28"/>
        </w:rPr>
        <w:t xml:space="preserve">Sponsored by </w:t>
      </w:r>
    </w:p>
    <w:p w:rsidR="00072674" w:rsidRPr="00042335" w:rsidRDefault="00A00089" w:rsidP="00FF3978">
      <w:pPr>
        <w:jc w:val="center"/>
        <w:rPr>
          <w:b/>
        </w:rPr>
      </w:pPr>
      <w:r>
        <w:rPr>
          <w:b/>
          <w:noProof/>
        </w:rPr>
        <w:drawing>
          <wp:inline distT="0" distB="0" distL="0" distR="0">
            <wp:extent cx="2247900" cy="952500"/>
            <wp:effectExtent l="0" t="0" r="0" b="0"/>
            <wp:docPr id="4" name="Picture 4" descr="C:\Users\System Coordinator\Desktop\Other Computer\Documents\Annual Conf\logos\SMH_hoo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stem Coordinator\Desktop\Other Computer\Documents\Annual Conf\logos\SMH_hood_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7900" cy="952500"/>
                    </a:xfrm>
                    <a:prstGeom prst="rect">
                      <a:avLst/>
                    </a:prstGeom>
                    <a:noFill/>
                    <a:ln>
                      <a:noFill/>
                    </a:ln>
                  </pic:spPr>
                </pic:pic>
              </a:graphicData>
            </a:graphic>
          </wp:inline>
        </w:drawing>
      </w:r>
    </w:p>
    <w:p w:rsidR="000058D4" w:rsidRDefault="000058D4" w:rsidP="002775E3">
      <w:pPr>
        <w:jc w:val="center"/>
        <w:rPr>
          <w:b/>
          <w:color w:val="0D22BF"/>
          <w:sz w:val="28"/>
          <w:szCs w:val="28"/>
        </w:rPr>
      </w:pPr>
    </w:p>
    <w:p w:rsidR="007432FC" w:rsidRPr="006B09B9" w:rsidRDefault="007432FC" w:rsidP="002775E3">
      <w:pPr>
        <w:jc w:val="center"/>
        <w:rPr>
          <w:b/>
          <w:color w:val="0D22BF"/>
          <w:sz w:val="28"/>
          <w:szCs w:val="28"/>
        </w:rPr>
      </w:pPr>
      <w:r w:rsidRPr="006B09B9">
        <w:rPr>
          <w:b/>
          <w:color w:val="0D22BF"/>
          <w:sz w:val="28"/>
          <w:szCs w:val="28"/>
        </w:rPr>
        <w:lastRenderedPageBreak/>
        <w:t>OBJECTIVES</w:t>
      </w:r>
    </w:p>
    <w:p w:rsidR="00624EAC" w:rsidRPr="002775E3" w:rsidRDefault="00624EAC" w:rsidP="00624EAC">
      <w:pPr>
        <w:pStyle w:val="ListParagraph"/>
        <w:numPr>
          <w:ilvl w:val="0"/>
          <w:numId w:val="1"/>
        </w:numPr>
        <w:rPr>
          <w:b/>
          <w:sz w:val="24"/>
          <w:szCs w:val="24"/>
        </w:rPr>
      </w:pPr>
      <w:r>
        <w:rPr>
          <w:b/>
          <w:sz w:val="24"/>
          <w:szCs w:val="24"/>
        </w:rPr>
        <w:t>Understanding the impact of treatment and bed reduction</w:t>
      </w:r>
    </w:p>
    <w:p w:rsidR="007432FC" w:rsidRDefault="00624EAC" w:rsidP="007432FC">
      <w:pPr>
        <w:pStyle w:val="ListParagraph"/>
        <w:numPr>
          <w:ilvl w:val="0"/>
          <w:numId w:val="1"/>
        </w:numPr>
        <w:rPr>
          <w:b/>
          <w:sz w:val="24"/>
          <w:szCs w:val="24"/>
        </w:rPr>
      </w:pPr>
      <w:r>
        <w:rPr>
          <w:b/>
          <w:sz w:val="24"/>
          <w:szCs w:val="24"/>
        </w:rPr>
        <w:t>How to safely and effectively interact with the mentally ill in crisis</w:t>
      </w:r>
    </w:p>
    <w:p w:rsidR="00624EAC" w:rsidRPr="002775E3" w:rsidRDefault="00624EAC" w:rsidP="007432FC">
      <w:pPr>
        <w:pStyle w:val="ListParagraph"/>
        <w:numPr>
          <w:ilvl w:val="0"/>
          <w:numId w:val="1"/>
        </w:numPr>
        <w:rPr>
          <w:b/>
          <w:sz w:val="24"/>
          <w:szCs w:val="24"/>
        </w:rPr>
      </w:pPr>
      <w:r>
        <w:rPr>
          <w:b/>
          <w:sz w:val="24"/>
          <w:szCs w:val="24"/>
        </w:rPr>
        <w:t>Explore opportunities for improving treatment and responses</w:t>
      </w:r>
    </w:p>
    <w:p w:rsidR="00624EAC" w:rsidRDefault="007432FC" w:rsidP="007432FC">
      <w:pPr>
        <w:pStyle w:val="ListParagraph"/>
        <w:numPr>
          <w:ilvl w:val="0"/>
          <w:numId w:val="1"/>
        </w:numPr>
        <w:rPr>
          <w:b/>
          <w:sz w:val="24"/>
          <w:szCs w:val="24"/>
        </w:rPr>
      </w:pPr>
      <w:r w:rsidRPr="002775E3">
        <w:rPr>
          <w:b/>
          <w:sz w:val="24"/>
          <w:szCs w:val="24"/>
        </w:rPr>
        <w:t xml:space="preserve">Understand the roles </w:t>
      </w:r>
      <w:r w:rsidR="00624EAC">
        <w:rPr>
          <w:b/>
          <w:sz w:val="24"/>
          <w:szCs w:val="24"/>
        </w:rPr>
        <w:t>of</w:t>
      </w:r>
    </w:p>
    <w:p w:rsidR="007432FC" w:rsidRPr="002775E3" w:rsidRDefault="007432FC" w:rsidP="00624EAC">
      <w:pPr>
        <w:pStyle w:val="ListParagraph"/>
        <w:rPr>
          <w:b/>
          <w:sz w:val="24"/>
          <w:szCs w:val="24"/>
        </w:rPr>
      </w:pPr>
      <w:r w:rsidRPr="002775E3">
        <w:rPr>
          <w:b/>
          <w:sz w:val="24"/>
          <w:szCs w:val="24"/>
        </w:rPr>
        <w:t xml:space="preserve"> pre-hospital and in-hospital providers.</w:t>
      </w:r>
    </w:p>
    <w:p w:rsidR="007432FC" w:rsidRPr="006B09B9" w:rsidRDefault="002775E3" w:rsidP="002775E3">
      <w:pPr>
        <w:spacing w:after="0"/>
        <w:jc w:val="center"/>
        <w:rPr>
          <w:b/>
          <w:color w:val="0D22BF"/>
          <w:sz w:val="28"/>
          <w:szCs w:val="28"/>
        </w:rPr>
      </w:pPr>
      <w:r w:rsidRPr="006B09B9">
        <w:rPr>
          <w:b/>
          <w:color w:val="0D22BF"/>
          <w:sz w:val="28"/>
          <w:szCs w:val="28"/>
        </w:rPr>
        <w:t>AGENDA</w:t>
      </w:r>
    </w:p>
    <w:p w:rsidR="002775E3" w:rsidRPr="002775E3" w:rsidRDefault="002775E3" w:rsidP="002775E3">
      <w:pPr>
        <w:spacing w:after="0"/>
        <w:jc w:val="center"/>
        <w:rPr>
          <w:b/>
          <w:sz w:val="24"/>
          <w:szCs w:val="24"/>
        </w:rPr>
      </w:pPr>
    </w:p>
    <w:p w:rsidR="002775E3" w:rsidRPr="002775E3" w:rsidRDefault="002775E3" w:rsidP="002775E3">
      <w:pPr>
        <w:spacing w:after="0"/>
        <w:rPr>
          <w:b/>
          <w:sz w:val="24"/>
          <w:szCs w:val="24"/>
        </w:rPr>
      </w:pPr>
      <w:r w:rsidRPr="002775E3">
        <w:rPr>
          <w:b/>
          <w:sz w:val="24"/>
          <w:szCs w:val="24"/>
        </w:rPr>
        <w:t>1030-1035</w:t>
      </w:r>
      <w:r w:rsidRPr="002775E3">
        <w:rPr>
          <w:b/>
          <w:sz w:val="24"/>
          <w:szCs w:val="24"/>
        </w:rPr>
        <w:tab/>
      </w:r>
      <w:r w:rsidR="00132962" w:rsidRPr="002775E3">
        <w:rPr>
          <w:b/>
          <w:sz w:val="24"/>
          <w:szCs w:val="24"/>
        </w:rPr>
        <w:t>Introductions</w:t>
      </w:r>
    </w:p>
    <w:p w:rsidR="002775E3" w:rsidRPr="002775E3" w:rsidRDefault="002775E3" w:rsidP="002775E3">
      <w:pPr>
        <w:spacing w:after="0"/>
        <w:rPr>
          <w:b/>
          <w:sz w:val="24"/>
          <w:szCs w:val="24"/>
        </w:rPr>
      </w:pPr>
      <w:r w:rsidRPr="002775E3">
        <w:rPr>
          <w:b/>
          <w:sz w:val="24"/>
          <w:szCs w:val="24"/>
        </w:rPr>
        <w:t>1035-1</w:t>
      </w:r>
      <w:r w:rsidR="00624EAC">
        <w:rPr>
          <w:b/>
          <w:sz w:val="24"/>
          <w:szCs w:val="24"/>
        </w:rPr>
        <w:t>100</w:t>
      </w:r>
      <w:r w:rsidRPr="002775E3">
        <w:rPr>
          <w:b/>
          <w:sz w:val="24"/>
          <w:szCs w:val="24"/>
        </w:rPr>
        <w:tab/>
      </w:r>
      <w:r w:rsidR="00624EAC">
        <w:rPr>
          <w:b/>
          <w:sz w:val="24"/>
          <w:szCs w:val="24"/>
        </w:rPr>
        <w:t>Mental health review</w:t>
      </w:r>
    </w:p>
    <w:p w:rsidR="00624EAC" w:rsidRDefault="00624EAC" w:rsidP="002775E3">
      <w:pPr>
        <w:spacing w:after="0"/>
        <w:rPr>
          <w:b/>
          <w:sz w:val="24"/>
          <w:szCs w:val="24"/>
        </w:rPr>
      </w:pPr>
      <w:r>
        <w:rPr>
          <w:b/>
          <w:sz w:val="24"/>
          <w:szCs w:val="24"/>
        </w:rPr>
        <w:t>1100-1120</w:t>
      </w:r>
      <w:r w:rsidR="002775E3" w:rsidRPr="002775E3">
        <w:rPr>
          <w:b/>
          <w:sz w:val="24"/>
          <w:szCs w:val="24"/>
        </w:rPr>
        <w:tab/>
      </w:r>
      <w:r>
        <w:rPr>
          <w:b/>
          <w:sz w:val="24"/>
          <w:szCs w:val="24"/>
        </w:rPr>
        <w:t xml:space="preserve">Least restricted environment </w:t>
      </w:r>
    </w:p>
    <w:p w:rsidR="00624EAC" w:rsidRDefault="00624EAC" w:rsidP="002775E3">
      <w:pPr>
        <w:spacing w:after="0"/>
        <w:rPr>
          <w:b/>
          <w:sz w:val="24"/>
          <w:szCs w:val="24"/>
        </w:rPr>
      </w:pPr>
      <w:r>
        <w:rPr>
          <w:b/>
          <w:sz w:val="24"/>
          <w:szCs w:val="24"/>
        </w:rPr>
        <w:t>1120-1135</w:t>
      </w:r>
      <w:r>
        <w:rPr>
          <w:b/>
          <w:sz w:val="24"/>
          <w:szCs w:val="24"/>
        </w:rPr>
        <w:tab/>
        <w:t>Treatment bed reduction</w:t>
      </w:r>
    </w:p>
    <w:p w:rsidR="002775E3" w:rsidRPr="002775E3" w:rsidRDefault="00624EAC" w:rsidP="002775E3">
      <w:pPr>
        <w:spacing w:after="0"/>
        <w:rPr>
          <w:b/>
          <w:sz w:val="24"/>
          <w:szCs w:val="24"/>
        </w:rPr>
      </w:pPr>
      <w:r>
        <w:rPr>
          <w:b/>
          <w:sz w:val="24"/>
          <w:szCs w:val="24"/>
        </w:rPr>
        <w:t>1135-1200</w:t>
      </w:r>
      <w:r>
        <w:rPr>
          <w:b/>
          <w:sz w:val="24"/>
          <w:szCs w:val="24"/>
        </w:rPr>
        <w:tab/>
        <w:t>Impact on first responders</w:t>
      </w:r>
      <w:r w:rsidR="006B09B9">
        <w:rPr>
          <w:b/>
          <w:sz w:val="24"/>
          <w:szCs w:val="24"/>
        </w:rPr>
        <w:t xml:space="preserve">        </w:t>
      </w:r>
    </w:p>
    <w:p w:rsidR="002775E3" w:rsidRPr="002775E3" w:rsidRDefault="00624EAC" w:rsidP="002775E3">
      <w:pPr>
        <w:spacing w:after="0"/>
        <w:rPr>
          <w:b/>
          <w:sz w:val="24"/>
          <w:szCs w:val="24"/>
        </w:rPr>
      </w:pPr>
      <w:r>
        <w:rPr>
          <w:b/>
          <w:sz w:val="24"/>
          <w:szCs w:val="24"/>
        </w:rPr>
        <w:t>1200-1230</w:t>
      </w:r>
      <w:r w:rsidR="002775E3" w:rsidRPr="002775E3">
        <w:rPr>
          <w:b/>
          <w:sz w:val="24"/>
          <w:szCs w:val="24"/>
        </w:rPr>
        <w:tab/>
        <w:t>Lunch will be served</w:t>
      </w:r>
    </w:p>
    <w:p w:rsidR="002775E3" w:rsidRDefault="00624EAC" w:rsidP="002775E3">
      <w:pPr>
        <w:spacing w:after="0"/>
        <w:rPr>
          <w:b/>
          <w:sz w:val="24"/>
          <w:szCs w:val="24"/>
        </w:rPr>
      </w:pPr>
      <w:r>
        <w:rPr>
          <w:b/>
          <w:sz w:val="24"/>
          <w:szCs w:val="24"/>
        </w:rPr>
        <w:t>1230-1320</w:t>
      </w:r>
      <w:r w:rsidR="002775E3" w:rsidRPr="002775E3">
        <w:rPr>
          <w:b/>
          <w:sz w:val="24"/>
          <w:szCs w:val="24"/>
        </w:rPr>
        <w:tab/>
      </w:r>
      <w:r>
        <w:rPr>
          <w:b/>
          <w:sz w:val="24"/>
          <w:szCs w:val="24"/>
        </w:rPr>
        <w:t>Mental health diagnosis</w:t>
      </w:r>
    </w:p>
    <w:p w:rsidR="002775E3" w:rsidRPr="002775E3" w:rsidRDefault="00624EAC" w:rsidP="00624EAC">
      <w:pPr>
        <w:spacing w:after="0"/>
        <w:ind w:left="1440" w:hanging="1440"/>
        <w:rPr>
          <w:b/>
          <w:sz w:val="24"/>
          <w:szCs w:val="24"/>
        </w:rPr>
      </w:pPr>
      <w:r>
        <w:rPr>
          <w:b/>
          <w:sz w:val="24"/>
          <w:szCs w:val="24"/>
        </w:rPr>
        <w:t>1320-1425</w:t>
      </w:r>
      <w:r w:rsidR="002775E3" w:rsidRPr="002775E3">
        <w:rPr>
          <w:b/>
          <w:sz w:val="24"/>
          <w:szCs w:val="24"/>
        </w:rPr>
        <w:tab/>
      </w:r>
      <w:r>
        <w:rPr>
          <w:b/>
          <w:sz w:val="24"/>
          <w:szCs w:val="24"/>
        </w:rPr>
        <w:t>How to engage with the mentally ill</w:t>
      </w:r>
    </w:p>
    <w:p w:rsidR="002775E3" w:rsidRDefault="002775E3" w:rsidP="002775E3">
      <w:pPr>
        <w:spacing w:after="0"/>
        <w:rPr>
          <w:b/>
          <w:sz w:val="24"/>
          <w:szCs w:val="24"/>
        </w:rPr>
      </w:pPr>
      <w:r w:rsidRPr="002775E3">
        <w:rPr>
          <w:b/>
          <w:sz w:val="24"/>
          <w:szCs w:val="24"/>
        </w:rPr>
        <w:t>1425-1430</w:t>
      </w:r>
      <w:r w:rsidRPr="002775E3">
        <w:rPr>
          <w:b/>
          <w:sz w:val="24"/>
          <w:szCs w:val="24"/>
        </w:rPr>
        <w:tab/>
        <w:t>Evaluations</w:t>
      </w:r>
    </w:p>
    <w:p w:rsidR="000B0E40" w:rsidRDefault="000B0E40" w:rsidP="002775E3">
      <w:pPr>
        <w:spacing w:after="0"/>
        <w:rPr>
          <w:b/>
          <w:sz w:val="24"/>
          <w:szCs w:val="24"/>
        </w:rPr>
      </w:pPr>
    </w:p>
    <w:p w:rsidR="000B0E40" w:rsidRPr="002775E3" w:rsidRDefault="000B0E40" w:rsidP="002775E3">
      <w:pPr>
        <w:spacing w:after="0"/>
        <w:rPr>
          <w:b/>
          <w:sz w:val="24"/>
          <w:szCs w:val="24"/>
        </w:rPr>
      </w:pPr>
    </w:p>
    <w:p w:rsidR="006B09B9" w:rsidRDefault="006B09B9" w:rsidP="006B09B9">
      <w:pPr>
        <w:spacing w:after="0" w:line="240" w:lineRule="auto"/>
        <w:jc w:val="center"/>
        <w:rPr>
          <w:b/>
          <w:color w:val="0D22BF"/>
          <w:sz w:val="32"/>
          <w:szCs w:val="32"/>
        </w:rPr>
      </w:pPr>
    </w:p>
    <w:p w:rsidR="00CE5B4A" w:rsidRDefault="00CE5B4A" w:rsidP="006B09B9">
      <w:pPr>
        <w:spacing w:after="0" w:line="240" w:lineRule="auto"/>
        <w:jc w:val="center"/>
        <w:rPr>
          <w:b/>
          <w:color w:val="0D22BF"/>
          <w:sz w:val="32"/>
          <w:szCs w:val="32"/>
        </w:rPr>
      </w:pPr>
    </w:p>
    <w:p w:rsidR="00C2344E" w:rsidRDefault="00C2344E" w:rsidP="006B09B9">
      <w:pPr>
        <w:spacing w:after="0" w:line="240" w:lineRule="auto"/>
        <w:jc w:val="center"/>
        <w:rPr>
          <w:b/>
          <w:color w:val="0D22BF"/>
          <w:sz w:val="32"/>
          <w:szCs w:val="32"/>
        </w:rPr>
      </w:pPr>
    </w:p>
    <w:p w:rsidR="00CE5B4A" w:rsidRDefault="00CE5B4A" w:rsidP="006B09B9">
      <w:pPr>
        <w:spacing w:after="0" w:line="240" w:lineRule="auto"/>
        <w:jc w:val="center"/>
        <w:rPr>
          <w:b/>
          <w:color w:val="0D22BF"/>
          <w:sz w:val="32"/>
          <w:szCs w:val="32"/>
        </w:rPr>
      </w:pPr>
    </w:p>
    <w:p w:rsidR="000B0E40" w:rsidRDefault="000B0E40" w:rsidP="006B09B9">
      <w:pPr>
        <w:spacing w:after="0" w:line="240" w:lineRule="auto"/>
        <w:jc w:val="center"/>
        <w:rPr>
          <w:b/>
          <w:color w:val="0D22BF"/>
          <w:sz w:val="32"/>
          <w:szCs w:val="32"/>
        </w:rPr>
      </w:pPr>
    </w:p>
    <w:p w:rsidR="002775E3" w:rsidRPr="006B09B9" w:rsidRDefault="002775E3" w:rsidP="000B0E40">
      <w:pPr>
        <w:spacing w:after="0" w:line="240" w:lineRule="auto"/>
        <w:rPr>
          <w:b/>
          <w:color w:val="0D22BF"/>
          <w:sz w:val="32"/>
          <w:szCs w:val="32"/>
        </w:rPr>
      </w:pPr>
      <w:r w:rsidRPr="006B09B9">
        <w:rPr>
          <w:b/>
          <w:color w:val="0D22BF"/>
          <w:sz w:val="32"/>
          <w:szCs w:val="32"/>
        </w:rPr>
        <w:lastRenderedPageBreak/>
        <w:t>SPEAKER INFORMATION</w:t>
      </w:r>
    </w:p>
    <w:p w:rsidR="006B09B9" w:rsidRDefault="006B09B9" w:rsidP="006B09B9">
      <w:pPr>
        <w:spacing w:after="0" w:line="240" w:lineRule="auto"/>
      </w:pPr>
    </w:p>
    <w:p w:rsidR="00781281" w:rsidRDefault="000058D4" w:rsidP="006B09B9">
      <w:pPr>
        <w:spacing w:after="0" w:line="240" w:lineRule="auto"/>
        <w:rPr>
          <w:sz w:val="24"/>
          <w:szCs w:val="24"/>
        </w:rPr>
      </w:pPr>
      <w:r>
        <w:rPr>
          <w:sz w:val="24"/>
          <w:szCs w:val="24"/>
        </w:rPr>
        <w:t>Jon Garlick, Ed.S. MS, LPC, NCC</w:t>
      </w:r>
    </w:p>
    <w:p w:rsidR="000058D4" w:rsidRDefault="000058D4" w:rsidP="006B09B9">
      <w:pPr>
        <w:spacing w:after="0" w:line="240" w:lineRule="auto"/>
        <w:rPr>
          <w:sz w:val="24"/>
          <w:szCs w:val="24"/>
        </w:rPr>
      </w:pPr>
    </w:p>
    <w:p w:rsidR="00822A78" w:rsidRDefault="00822A78" w:rsidP="006B09B9">
      <w:pPr>
        <w:spacing w:line="240" w:lineRule="auto"/>
      </w:pPr>
      <w:r>
        <w:t xml:space="preserve">Sergeant Garlick has been with the Calhoun County Sheriff’s Office since 2002 and serves as Mental Health Officer, Crisis Intervention Specialist, and also counselor for youth and adult clients through DHR, among other duties. </w:t>
      </w:r>
    </w:p>
    <w:p w:rsidR="006B09B9" w:rsidRPr="00EF0DDA" w:rsidRDefault="006B09B9" w:rsidP="006B09B9">
      <w:pPr>
        <w:spacing w:line="240" w:lineRule="auto"/>
      </w:pPr>
      <w:r>
        <w:t xml:space="preserve">There is no charge for attendance but pre-registration is strongly encouraged.  </w:t>
      </w:r>
      <w:r w:rsidRPr="00F93206">
        <w:t>4.0 contact hours</w:t>
      </w:r>
      <w:r w:rsidRPr="00EF0DDA">
        <w:t xml:space="preserve"> will be awarded to those who complete this program.  No partial credit will be awarded. </w:t>
      </w:r>
      <w:r>
        <w:t xml:space="preserve"> You must attend the course in its entirety to receive credit.  </w:t>
      </w:r>
      <w:r w:rsidRPr="00EF0DDA">
        <w:t xml:space="preserve">EAEMS will be providing continuing education credits to </w:t>
      </w:r>
      <w:smartTag w:uri="urn:schemas-microsoft-com:office:smarttags" w:element="stockticker">
        <w:r w:rsidRPr="00EF0DDA">
          <w:t>EMT</w:t>
        </w:r>
      </w:smartTag>
      <w:r w:rsidRPr="00EF0DDA">
        <w:t xml:space="preserve">’s and </w:t>
      </w:r>
      <w:r>
        <w:t>n</w:t>
      </w:r>
      <w:r w:rsidRPr="00EF0DDA">
        <w:t>ursing contact hours to nurses.  East Alabama EMS is an approved provider of continuing education for nurses by the Alabama Board of Nursing.  Provider Number _</w:t>
      </w:r>
      <w:r w:rsidR="00132962">
        <w:t>ABNP 1456</w:t>
      </w:r>
      <w:r w:rsidRPr="00EF0DDA">
        <w:t>__  expires:  _</w:t>
      </w:r>
      <w:r w:rsidR="00132962">
        <w:t>08.25.2015</w:t>
      </w:r>
      <w:r w:rsidRPr="00EF0DDA">
        <w:t xml:space="preserve">_.  </w:t>
      </w:r>
      <w:r>
        <w:t xml:space="preserve"> </w:t>
      </w:r>
      <w:r w:rsidRPr="00EF0DDA">
        <w:t xml:space="preserve">Nurses must bring their current Alabama Board of Nursing license to the program to be swiped in order to receive contact hours.  </w:t>
      </w:r>
    </w:p>
    <w:p w:rsidR="006B09B9" w:rsidRDefault="006B09B9" w:rsidP="006B09B9">
      <w:pPr>
        <w:spacing w:line="240" w:lineRule="auto"/>
        <w:jc w:val="center"/>
        <w:rPr>
          <w:b/>
          <w:sz w:val="28"/>
          <w:szCs w:val="28"/>
        </w:rPr>
      </w:pPr>
      <w:r>
        <w:rPr>
          <w:b/>
          <w:sz w:val="28"/>
          <w:szCs w:val="28"/>
        </w:rPr>
        <w:t xml:space="preserve">TO REGISTER OR </w:t>
      </w:r>
      <w:r w:rsidRPr="00DE5FD5">
        <w:rPr>
          <w:b/>
          <w:sz w:val="28"/>
          <w:szCs w:val="28"/>
        </w:rPr>
        <w:t>FOR MORE INFORMATION:</w:t>
      </w:r>
    </w:p>
    <w:p w:rsidR="0052267A" w:rsidRDefault="006B09B9" w:rsidP="006B09B9">
      <w:pPr>
        <w:jc w:val="center"/>
        <w:rPr>
          <w:b/>
          <w:sz w:val="28"/>
          <w:szCs w:val="28"/>
        </w:rPr>
      </w:pPr>
      <w:r>
        <w:rPr>
          <w:b/>
          <w:sz w:val="28"/>
          <w:szCs w:val="28"/>
        </w:rPr>
        <w:t xml:space="preserve">Contact </w:t>
      </w:r>
      <w:r w:rsidRPr="00DE5FD5">
        <w:rPr>
          <w:b/>
          <w:sz w:val="28"/>
          <w:szCs w:val="28"/>
        </w:rPr>
        <w:t xml:space="preserve">East Alabama EMS </w:t>
      </w:r>
      <w:r>
        <w:rPr>
          <w:b/>
          <w:sz w:val="28"/>
          <w:szCs w:val="28"/>
        </w:rPr>
        <w:t xml:space="preserve">  </w:t>
      </w:r>
      <w:r w:rsidRPr="00DE5FD5">
        <w:rPr>
          <w:b/>
          <w:sz w:val="28"/>
          <w:szCs w:val="28"/>
        </w:rPr>
        <w:t>205.763.8400</w:t>
      </w:r>
      <w:r>
        <w:rPr>
          <w:b/>
          <w:sz w:val="28"/>
          <w:szCs w:val="28"/>
        </w:rPr>
        <w:t xml:space="preserve">  or  </w:t>
      </w:r>
      <w:hyperlink r:id="rId8" w:history="1">
        <w:r w:rsidR="0052267A" w:rsidRPr="00DA7F0F">
          <w:rPr>
            <w:rStyle w:val="Hyperlink"/>
            <w:b/>
            <w:sz w:val="28"/>
            <w:szCs w:val="28"/>
          </w:rPr>
          <w:t>eaems@centurytel.net</w:t>
        </w:r>
      </w:hyperlink>
    </w:p>
    <w:p w:rsidR="007432FC" w:rsidRDefault="006B09B9" w:rsidP="002775E3">
      <w:pPr>
        <w:spacing w:after="0"/>
      </w:pPr>
      <w:r>
        <w:rPr>
          <w:noProof/>
        </w:rPr>
        <w:drawing>
          <wp:anchor distT="0" distB="0" distL="114300" distR="114300" simplePos="0" relativeHeight="251661312" behindDoc="1" locked="0" layoutInCell="1" allowOverlap="1" wp14:anchorId="0E45916C" wp14:editId="1DE889B8">
            <wp:simplePos x="0" y="0"/>
            <wp:positionH relativeFrom="column">
              <wp:posOffset>971550</wp:posOffset>
            </wp:positionH>
            <wp:positionV relativeFrom="paragraph">
              <wp:posOffset>59690</wp:posOffset>
            </wp:positionV>
            <wp:extent cx="847725" cy="809625"/>
            <wp:effectExtent l="19050" t="0" r="9525" b="0"/>
            <wp:wrapNone/>
            <wp:docPr id="2" name="Picture 2" descr="east alab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alabama"/>
                    <pic:cNvPicPr>
                      <a:picLocks noChangeAspect="1" noChangeArrowheads="1"/>
                    </pic:cNvPicPr>
                  </pic:nvPicPr>
                  <pic:blipFill>
                    <a:blip r:embed="rId6" cstate="print"/>
                    <a:srcRect l="85119" t="19328" r="2503" b="9244"/>
                    <a:stretch>
                      <a:fillRect/>
                    </a:stretch>
                  </pic:blipFill>
                  <pic:spPr bwMode="auto">
                    <a:xfrm>
                      <a:off x="0" y="0"/>
                      <a:ext cx="847725" cy="809625"/>
                    </a:xfrm>
                    <a:prstGeom prst="rect">
                      <a:avLst/>
                    </a:prstGeom>
                    <a:noFill/>
                    <a:ln w="9525">
                      <a:noFill/>
                      <a:miter lim="800000"/>
                      <a:headEnd/>
                      <a:tailEnd/>
                    </a:ln>
                  </pic:spPr>
                </pic:pic>
              </a:graphicData>
            </a:graphic>
          </wp:anchor>
        </w:drawing>
      </w:r>
    </w:p>
    <w:sectPr w:rsidR="007432FC" w:rsidSect="006B09B9">
      <w:pgSz w:w="15840" w:h="12240" w:orient="landscape"/>
      <w:pgMar w:top="720" w:right="720" w:bottom="720" w:left="720" w:header="720" w:footer="720" w:gutter="0"/>
      <w:cols w:num="3" w:space="58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42A17"/>
    <w:multiLevelType w:val="hybridMultilevel"/>
    <w:tmpl w:val="CBBC8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EE22HLOyrnGpCDwfRGFViIc9ePk=" w:salt="LF5/olB4wqjPk2gInK4VFA=="/>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2FC"/>
    <w:rsid w:val="000058D4"/>
    <w:rsid w:val="000618C8"/>
    <w:rsid w:val="00072674"/>
    <w:rsid w:val="000B0E40"/>
    <w:rsid w:val="00132962"/>
    <w:rsid w:val="001C167F"/>
    <w:rsid w:val="00217913"/>
    <w:rsid w:val="00274900"/>
    <w:rsid w:val="002775E3"/>
    <w:rsid w:val="003877C2"/>
    <w:rsid w:val="0052267A"/>
    <w:rsid w:val="00552ACF"/>
    <w:rsid w:val="00624EAC"/>
    <w:rsid w:val="006A0FCC"/>
    <w:rsid w:val="006A2191"/>
    <w:rsid w:val="006B09B9"/>
    <w:rsid w:val="007004BC"/>
    <w:rsid w:val="007432FC"/>
    <w:rsid w:val="00781281"/>
    <w:rsid w:val="007C7E22"/>
    <w:rsid w:val="007E43D4"/>
    <w:rsid w:val="00822A78"/>
    <w:rsid w:val="00834487"/>
    <w:rsid w:val="008E3EB3"/>
    <w:rsid w:val="009F329F"/>
    <w:rsid w:val="00A00089"/>
    <w:rsid w:val="00B008E0"/>
    <w:rsid w:val="00B070A2"/>
    <w:rsid w:val="00C2344E"/>
    <w:rsid w:val="00C56745"/>
    <w:rsid w:val="00CE5B4A"/>
    <w:rsid w:val="00D70E0C"/>
    <w:rsid w:val="00EA3C30"/>
    <w:rsid w:val="00F143D9"/>
    <w:rsid w:val="00F76B39"/>
    <w:rsid w:val="00F833FD"/>
    <w:rsid w:val="00FF3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2FC"/>
    <w:pPr>
      <w:ind w:left="720"/>
      <w:contextualSpacing/>
    </w:pPr>
  </w:style>
  <w:style w:type="character" w:styleId="Hyperlink">
    <w:name w:val="Hyperlink"/>
    <w:basedOn w:val="DefaultParagraphFont"/>
    <w:uiPriority w:val="99"/>
    <w:unhideWhenUsed/>
    <w:rsid w:val="0052267A"/>
    <w:rPr>
      <w:color w:val="0000FF" w:themeColor="hyperlink"/>
      <w:u w:val="single"/>
    </w:rPr>
  </w:style>
  <w:style w:type="paragraph" w:styleId="BalloonText">
    <w:name w:val="Balloon Text"/>
    <w:basedOn w:val="Normal"/>
    <w:link w:val="BalloonTextChar"/>
    <w:uiPriority w:val="99"/>
    <w:semiHidden/>
    <w:unhideWhenUsed/>
    <w:rsid w:val="00FF3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978"/>
    <w:rPr>
      <w:rFonts w:ascii="Tahoma" w:hAnsi="Tahoma" w:cs="Tahoma"/>
      <w:sz w:val="16"/>
      <w:szCs w:val="16"/>
    </w:rPr>
  </w:style>
  <w:style w:type="character" w:styleId="Strong">
    <w:name w:val="Strong"/>
    <w:basedOn w:val="DefaultParagraphFont"/>
    <w:uiPriority w:val="22"/>
    <w:qFormat/>
    <w:rsid w:val="00781281"/>
    <w:rPr>
      <w:b/>
      <w:bCs/>
    </w:rPr>
  </w:style>
  <w:style w:type="paragraph" w:styleId="NoSpacing">
    <w:name w:val="No Spacing"/>
    <w:uiPriority w:val="1"/>
    <w:qFormat/>
    <w:rsid w:val="000058D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2FC"/>
    <w:pPr>
      <w:ind w:left="720"/>
      <w:contextualSpacing/>
    </w:pPr>
  </w:style>
  <w:style w:type="character" w:styleId="Hyperlink">
    <w:name w:val="Hyperlink"/>
    <w:basedOn w:val="DefaultParagraphFont"/>
    <w:uiPriority w:val="99"/>
    <w:unhideWhenUsed/>
    <w:rsid w:val="0052267A"/>
    <w:rPr>
      <w:color w:val="0000FF" w:themeColor="hyperlink"/>
      <w:u w:val="single"/>
    </w:rPr>
  </w:style>
  <w:style w:type="paragraph" w:styleId="BalloonText">
    <w:name w:val="Balloon Text"/>
    <w:basedOn w:val="Normal"/>
    <w:link w:val="BalloonTextChar"/>
    <w:uiPriority w:val="99"/>
    <w:semiHidden/>
    <w:unhideWhenUsed/>
    <w:rsid w:val="00FF3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978"/>
    <w:rPr>
      <w:rFonts w:ascii="Tahoma" w:hAnsi="Tahoma" w:cs="Tahoma"/>
      <w:sz w:val="16"/>
      <w:szCs w:val="16"/>
    </w:rPr>
  </w:style>
  <w:style w:type="character" w:styleId="Strong">
    <w:name w:val="Strong"/>
    <w:basedOn w:val="DefaultParagraphFont"/>
    <w:uiPriority w:val="22"/>
    <w:qFormat/>
    <w:rsid w:val="00781281"/>
    <w:rPr>
      <w:b/>
      <w:bCs/>
    </w:rPr>
  </w:style>
  <w:style w:type="paragraph" w:styleId="NoSpacing">
    <w:name w:val="No Spacing"/>
    <w:uiPriority w:val="1"/>
    <w:qFormat/>
    <w:rsid w:val="000058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aems@centurytel.net"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280</Words>
  <Characters>1598</Characters>
  <Application>Microsoft Office Word</Application>
  <DocSecurity>8</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Gadsden State Community College</Company>
  <LinksUpToDate>false</LinksUpToDate>
  <CharactersWithSpaces>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Parker</dc:creator>
  <cp:lastModifiedBy>System Coordinator</cp:lastModifiedBy>
  <cp:revision>4</cp:revision>
  <cp:lastPrinted>2012-05-21T16:48:00Z</cp:lastPrinted>
  <dcterms:created xsi:type="dcterms:W3CDTF">2013-04-25T21:47:00Z</dcterms:created>
  <dcterms:modified xsi:type="dcterms:W3CDTF">2013-04-29T15:47:00Z</dcterms:modified>
</cp:coreProperties>
</file>